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cs="Times New Roman" w:eastAsiaTheme="minorEastAsia"/>
          <w:b/>
          <w:bCs/>
          <w:sz w:val="28"/>
          <w:szCs w:val="28"/>
          <w:lang w:eastAsia="zh-CN"/>
        </w:rPr>
      </w:pPr>
      <w:r>
        <w:rPr>
          <w:rFonts w:ascii="Times New Roman" w:hAnsi="Times New Roman" w:cs="Times New Roman"/>
          <w:b/>
          <w:bCs/>
          <w:sz w:val="28"/>
          <w:szCs w:val="28"/>
        </w:rPr>
        <w:t>202</w:t>
      </w:r>
      <w:r>
        <w:rPr>
          <w:rFonts w:hint="eastAsia" w:ascii="Times New Roman" w:hAnsi="Times New Roman" w:cs="Times New Roman"/>
          <w:b/>
          <w:bCs/>
          <w:sz w:val="28"/>
          <w:szCs w:val="28"/>
        </w:rPr>
        <w:t>2</w:t>
      </w:r>
      <w:r>
        <w:rPr>
          <w:rFonts w:ascii="Times New Roman" w:hAnsi="Times New Roman" w:cs="Times New Roman"/>
          <w:b/>
          <w:bCs/>
          <w:sz w:val="28"/>
          <w:szCs w:val="28"/>
        </w:rPr>
        <w:t> Chinese Government Scholarship- Sino-U.S.</w:t>
      </w:r>
      <w:r>
        <w:rPr>
          <w:rFonts w:hint="eastAsia" w:ascii="Times New Roman" w:hAnsi="Times New Roman" w:cs="Times New Roman"/>
          <w:b/>
          <w:bCs/>
          <w:sz w:val="28"/>
          <w:szCs w:val="28"/>
          <w:lang w:val="en-US" w:eastAsia="zh-CN"/>
        </w:rPr>
        <w:t xml:space="preserve"> </w:t>
      </w:r>
      <w:r>
        <w:rPr>
          <w:rFonts w:hint="eastAsia" w:ascii="Times New Roman" w:hAnsi="Times New Roman" w:cs="Times New Roman"/>
          <w:b/>
          <w:bCs/>
          <w:sz w:val="28"/>
          <w:szCs w:val="28"/>
        </w:rPr>
        <w:t>Degree</w:t>
      </w:r>
      <w:r>
        <w:rPr>
          <w:rFonts w:hint="eastAsia" w:ascii="Times New Roman" w:hAnsi="Times New Roman" w:cs="Times New Roman"/>
          <w:b/>
          <w:bCs/>
          <w:sz w:val="28"/>
          <w:szCs w:val="28"/>
          <w:lang w:val="en-US" w:eastAsia="zh-CN"/>
        </w:rPr>
        <w:t xml:space="preserve"> Student Program</w:t>
      </w:r>
    </w:p>
    <w:p>
      <w:pPr>
        <w:rPr>
          <w:rFonts w:ascii="Times New Roman" w:hAnsi="Times New Roman" w:cs="Times New Roman"/>
          <w:sz w:val="24"/>
        </w:rPr>
      </w:pPr>
      <w:r>
        <w:rPr>
          <w:rFonts w:ascii="Times New Roman" w:hAnsi="Times New Roman" w:cs="Times New Roman"/>
          <w:b/>
          <w:bCs/>
          <w:sz w:val="28"/>
          <w:szCs w:val="28"/>
        </w:rPr>
        <w:br w:type="textWrapping"/>
      </w:r>
      <w:r>
        <w:rPr>
          <w:rFonts w:ascii="Times New Roman" w:hAnsi="Times New Roman" w:cs="Times New Roman"/>
          <w:sz w:val="24"/>
        </w:rPr>
        <w:t>In order to consolidate the achievement of high level cultural exchanges, to encourage further cooperation between China and the United States and to attract more outstanding American students, Zhongnan University of Economics and Law is entrusted to undertake the enrollment of “Sino-U.S. Students Scholarship” for undergraduate and graduate programs.</w:t>
      </w:r>
      <w:r>
        <w:rPr>
          <w:rFonts w:ascii="Times New Roman" w:hAnsi="Times New Roman" w:cs="Times New Roman"/>
          <w:sz w:val="24"/>
        </w:rPr>
        <w:br w:type="textWrapping"/>
      </w:r>
      <w:r>
        <w:rPr>
          <w:rFonts w:ascii="Times New Roman" w:hAnsi="Times New Roman" w:cs="Times New Roman"/>
          <w:sz w:val="24"/>
        </w:rPr>
        <w:br w:type="textWrapping"/>
      </w:r>
      <w:r>
        <w:rPr>
          <w:rFonts w:ascii="Times New Roman" w:hAnsi="Times New Roman" w:cs="Times New Roman"/>
          <w:b/>
          <w:bCs/>
          <w:sz w:val="24"/>
        </w:rPr>
        <w:fldChar w:fldCharType="begin"/>
      </w:r>
      <w:r>
        <w:rPr>
          <w:rFonts w:ascii="Times New Roman" w:hAnsi="Times New Roman" w:cs="Times New Roman"/>
          <w:b/>
          <w:bCs/>
          <w:sz w:val="24"/>
        </w:rPr>
        <w:instrText xml:space="preserve"> = 1 \* ROMAN \* MERGEFORMAT </w:instrText>
      </w:r>
      <w:r>
        <w:rPr>
          <w:rFonts w:ascii="Times New Roman" w:hAnsi="Times New Roman" w:cs="Times New Roman"/>
          <w:b/>
          <w:bCs/>
          <w:sz w:val="24"/>
        </w:rPr>
        <w:fldChar w:fldCharType="separate"/>
      </w:r>
      <w:r>
        <w:rPr>
          <w:rFonts w:ascii="Times New Roman" w:hAnsi="Times New Roman" w:cs="Times New Roman"/>
          <w:b/>
          <w:bCs/>
          <w:sz w:val="24"/>
        </w:rPr>
        <w:t>I</w:t>
      </w:r>
      <w:r>
        <w:rPr>
          <w:rFonts w:ascii="Times New Roman" w:hAnsi="Times New Roman" w:cs="Times New Roman"/>
          <w:b/>
          <w:bCs/>
          <w:sz w:val="24"/>
        </w:rPr>
        <w:fldChar w:fldCharType="end"/>
      </w:r>
      <w:r>
        <w:rPr>
          <w:rFonts w:ascii="Times New Roman" w:hAnsi="Times New Roman" w:cs="Times New Roman"/>
          <w:b/>
          <w:bCs/>
          <w:sz w:val="24"/>
        </w:rPr>
        <w:t>.</w:t>
      </w:r>
      <w:r>
        <w:rPr>
          <w:rFonts w:hint="eastAsia" w:ascii="Times New Roman" w:hAnsi="Times New Roman" w:cs="Times New Roman"/>
          <w:b/>
          <w:bCs/>
          <w:sz w:val="24"/>
        </w:rPr>
        <w:t xml:space="preserve"> </w:t>
      </w:r>
      <w:r>
        <w:rPr>
          <w:rFonts w:ascii="Times New Roman" w:hAnsi="Times New Roman" w:eastAsia="宋体" w:cs="Times New Roman"/>
          <w:b/>
          <w:color w:val="000000" w:themeColor="text1"/>
          <w:kern w:val="0"/>
          <w:sz w:val="24"/>
          <w:u w:val="single"/>
          <w14:textFill>
            <w14:solidFill>
              <w14:schemeClr w14:val="tx1"/>
            </w14:solidFill>
          </w14:textFill>
        </w:rPr>
        <w:t>Eligibility</w:t>
      </w:r>
    </w:p>
    <w:p>
      <w:pPr>
        <w:numPr>
          <w:ilvl w:val="255"/>
          <w:numId w:val="0"/>
        </w:numPr>
        <w:jc w:val="left"/>
        <w:rPr>
          <w:rFonts w:ascii="Times New Roman" w:hAnsi="Times New Roman" w:cs="Times New Roman"/>
          <w:sz w:val="24"/>
        </w:rPr>
      </w:pPr>
      <w:r>
        <w:rPr>
          <w:rFonts w:hint="eastAsia" w:ascii="Times New Roman" w:hAnsi="Times New Roman" w:cs="Times New Roman"/>
          <w:sz w:val="24"/>
        </w:rPr>
        <w:t>1.</w:t>
      </w:r>
      <w:r>
        <w:rPr>
          <w:rFonts w:ascii="Times New Roman" w:hAnsi="Times New Roman" w:cs="Times New Roman"/>
          <w:sz w:val="24"/>
        </w:rPr>
        <w:t>Applicants must be a citizen of United States, and be in good health.</w:t>
      </w:r>
    </w:p>
    <w:p>
      <w:pPr>
        <w:numPr>
          <w:ilvl w:val="255"/>
          <w:numId w:val="0"/>
        </w:numPr>
        <w:jc w:val="left"/>
        <w:rPr>
          <w:rFonts w:ascii="Times New Roman" w:hAnsi="Times New Roman" w:cs="Times New Roman"/>
          <w:sz w:val="24"/>
        </w:rPr>
      </w:pPr>
      <w:r>
        <w:rPr>
          <w:rFonts w:hint="eastAsia" w:ascii="Times New Roman" w:hAnsi="Times New Roman" w:cs="Times New Roman"/>
          <w:sz w:val="24"/>
        </w:rPr>
        <w:t>2.</w:t>
      </w:r>
      <w:r>
        <w:rPr>
          <w:rFonts w:ascii="Times New Roman" w:hAnsi="Times New Roman" w:cs="Times New Roman"/>
          <w:sz w:val="24"/>
        </w:rPr>
        <w:t>Good scientific research ability.</w:t>
      </w:r>
    </w:p>
    <w:p>
      <w:pPr>
        <w:jc w:val="left"/>
        <w:rPr>
          <w:rFonts w:ascii="Times New Roman" w:hAnsi="Times New Roman" w:cs="Times New Roman"/>
          <w:sz w:val="24"/>
        </w:rPr>
      </w:pPr>
      <w:r>
        <w:rPr>
          <w:rFonts w:ascii="Times New Roman" w:hAnsi="Times New Roman" w:cs="Times New Roman"/>
          <w:sz w:val="24"/>
        </w:rPr>
        <w:t>3.Educational background and age limits（before 1</w:t>
      </w:r>
      <w:r>
        <w:rPr>
          <w:rFonts w:ascii="Times New Roman" w:hAnsi="Times New Roman" w:cs="Times New Roman"/>
          <w:sz w:val="24"/>
          <w:vertAlign w:val="superscript"/>
        </w:rPr>
        <w:t>st</w:t>
      </w:r>
      <w:r>
        <w:rPr>
          <w:rFonts w:ascii="Times New Roman" w:hAnsi="Times New Roman" w:cs="Times New Roman"/>
          <w:sz w:val="24"/>
        </w:rPr>
        <w:t>, September, 202</w:t>
      </w:r>
      <w:r>
        <w:rPr>
          <w:rFonts w:hint="eastAsia" w:ascii="Times New Roman" w:hAnsi="Times New Roman" w:cs="Times New Roman"/>
          <w:sz w:val="24"/>
        </w:rPr>
        <w:t>2</w:t>
      </w:r>
      <w:r>
        <w:rPr>
          <w:rFonts w:ascii="Times New Roman" w:hAnsi="Times New Roman" w:cs="Times New Roman"/>
          <w:sz w:val="24"/>
        </w:rPr>
        <w:t xml:space="preserve">） </w:t>
      </w:r>
    </w:p>
    <w:p>
      <w:pPr>
        <w:jc w:val="left"/>
        <w:rPr>
          <w:rFonts w:ascii="Times New Roman" w:hAnsi="Times New Roman" w:cs="Times New Roman"/>
          <w:sz w:val="24"/>
        </w:rPr>
      </w:pPr>
      <w:r>
        <w:rPr>
          <w:rFonts w:ascii="Times New Roman" w:hAnsi="Times New Roman" w:cs="Times New Roman"/>
          <w:sz w:val="24"/>
        </w:rPr>
        <w:t>(1) Bachelor's programs: hold a high school diploma or above and be under the age of 25;</w:t>
      </w:r>
    </w:p>
    <w:p>
      <w:pPr>
        <w:jc w:val="left"/>
        <w:rPr>
          <w:rFonts w:ascii="Times New Roman" w:hAnsi="Times New Roman" w:cs="Times New Roman"/>
          <w:sz w:val="24"/>
        </w:rPr>
      </w:pPr>
      <w:r>
        <w:rPr>
          <w:rFonts w:ascii="Times New Roman" w:hAnsi="Times New Roman" w:cs="Times New Roman"/>
          <w:sz w:val="24"/>
        </w:rPr>
        <w:t>(2) Master's programs: hold a bachelor's degree or above and be under the age of 35;</w:t>
      </w:r>
    </w:p>
    <w:p>
      <w:pPr>
        <w:jc w:val="left"/>
        <w:rPr>
          <w:rFonts w:ascii="Times New Roman" w:hAnsi="Times New Roman" w:cs="Times New Roman"/>
          <w:sz w:val="24"/>
        </w:rPr>
      </w:pPr>
      <w:r>
        <w:rPr>
          <w:rFonts w:ascii="Times New Roman" w:hAnsi="Times New Roman" w:cs="Times New Roman"/>
          <w:sz w:val="24"/>
        </w:rPr>
        <w:t>(3) Doctoral programs: hold a master's degree or above and be under the age of 40.</w:t>
      </w:r>
    </w:p>
    <w:p>
      <w:pPr>
        <w:jc w:val="left"/>
        <w:rPr>
          <w:rFonts w:ascii="Times New Roman" w:hAnsi="Times New Roman" w:cs="Times New Roman"/>
          <w:sz w:val="24"/>
        </w:rPr>
      </w:pPr>
    </w:p>
    <w:p>
      <w:pPr>
        <w:widowControl/>
        <w:jc w:val="left"/>
        <w:rPr>
          <w:rFonts w:ascii="Times New Roman" w:hAnsi="Times New Roman" w:eastAsia="宋体" w:cs="Times New Roman"/>
          <w:b/>
          <w:bCs/>
          <w:color w:val="000000" w:themeColor="text1"/>
          <w:kern w:val="0"/>
          <w:sz w:val="24"/>
          <w:u w:val="single"/>
          <w14:textFill>
            <w14:solidFill>
              <w14:schemeClr w14:val="tx1"/>
            </w14:solidFill>
          </w14:textFill>
        </w:rPr>
      </w:pPr>
      <w:r>
        <w:rPr>
          <w:rFonts w:ascii="Times New Roman" w:hAnsi="Times New Roman" w:cs="Times New Roman"/>
          <w:b/>
          <w:bCs/>
          <w:sz w:val="24"/>
        </w:rPr>
        <w:fldChar w:fldCharType="begin"/>
      </w:r>
      <w:r>
        <w:rPr>
          <w:rFonts w:ascii="Times New Roman" w:hAnsi="Times New Roman" w:cs="Times New Roman"/>
          <w:b/>
          <w:bCs/>
          <w:sz w:val="24"/>
        </w:rPr>
        <w:instrText xml:space="preserve"> = 2 \* ROMAN \* MERGEFORMAT </w:instrText>
      </w:r>
      <w:r>
        <w:rPr>
          <w:rFonts w:ascii="Times New Roman" w:hAnsi="Times New Roman" w:cs="Times New Roman"/>
          <w:b/>
          <w:bCs/>
          <w:sz w:val="24"/>
        </w:rPr>
        <w:fldChar w:fldCharType="separate"/>
      </w:r>
      <w:r>
        <w:rPr>
          <w:rFonts w:ascii="Times New Roman" w:hAnsi="Times New Roman" w:cs="Times New Roman"/>
          <w:b/>
          <w:bCs/>
          <w:sz w:val="24"/>
        </w:rPr>
        <w:t>II</w:t>
      </w:r>
      <w:r>
        <w:rPr>
          <w:rFonts w:ascii="Times New Roman" w:hAnsi="Times New Roman" w:cs="Times New Roman"/>
          <w:b/>
          <w:bCs/>
          <w:sz w:val="24"/>
        </w:rPr>
        <w:fldChar w:fldCharType="end"/>
      </w:r>
      <w:r>
        <w:rPr>
          <w:rFonts w:ascii="Times New Roman" w:hAnsi="Times New Roman" w:cs="Times New Roman"/>
          <w:b/>
          <w:bCs/>
          <w:sz w:val="24"/>
        </w:rPr>
        <w:t>.</w:t>
      </w:r>
      <w:r>
        <w:rPr>
          <w:rFonts w:hint="eastAsia" w:ascii="Times New Roman" w:hAnsi="Times New Roman" w:cs="Times New Roman"/>
          <w:b/>
          <w:bCs/>
          <w:sz w:val="24"/>
        </w:rPr>
        <w:t xml:space="preserve"> </w:t>
      </w:r>
      <w:r>
        <w:rPr>
          <w:rFonts w:ascii="Times New Roman" w:hAnsi="Times New Roman" w:eastAsia="宋体" w:cs="Times New Roman"/>
          <w:b/>
          <w:bCs/>
          <w:color w:val="000000" w:themeColor="text1"/>
          <w:kern w:val="0"/>
          <w:sz w:val="24"/>
          <w:u w:val="single"/>
          <w14:textFill>
            <w14:solidFill>
              <w14:schemeClr w14:val="tx1"/>
            </w14:solidFill>
          </w14:textFill>
        </w:rPr>
        <w:t>Supporting Categories and Duration</w:t>
      </w:r>
    </w:p>
    <w:p>
      <w:pPr>
        <w:widowControl/>
        <w:numPr>
          <w:ilvl w:val="255"/>
          <w:numId w:val="0"/>
        </w:numPr>
        <w:jc w:val="left"/>
        <w:rPr>
          <w:rFonts w:ascii="Times New Roman" w:hAnsi="Times New Roman" w:eastAsia="宋体" w:cs="Times New Roman"/>
          <w:color w:val="000000" w:themeColor="text1"/>
          <w:kern w:val="0"/>
          <w:sz w:val="24"/>
          <w14:textFill>
            <w14:solidFill>
              <w14:schemeClr w14:val="tx1"/>
            </w14:solidFill>
          </w14:textFill>
        </w:rPr>
      </w:pPr>
      <w:r>
        <w:rPr>
          <w:rFonts w:hint="eastAsia" w:ascii="Times New Roman" w:hAnsi="Times New Roman" w:eastAsia="宋体" w:cs="Times New Roman"/>
          <w:color w:val="000000" w:themeColor="text1"/>
          <w:kern w:val="0"/>
          <w:sz w:val="24"/>
          <w14:textFill>
            <w14:solidFill>
              <w14:schemeClr w14:val="tx1"/>
            </w14:solidFill>
          </w14:textFill>
        </w:rPr>
        <w:t>1.</w:t>
      </w:r>
      <w:r>
        <w:rPr>
          <w:rFonts w:ascii="Times New Roman" w:hAnsi="Times New Roman" w:eastAsia="宋体" w:cs="Times New Roman"/>
          <w:color w:val="000000" w:themeColor="text1"/>
          <w:kern w:val="0"/>
          <w:sz w:val="24"/>
          <w14:textFill>
            <w14:solidFill>
              <w14:schemeClr w14:val="tx1"/>
            </w14:solidFill>
          </w14:textFill>
        </w:rPr>
        <w:t>Supporting Category. This scholarship supports</w:t>
      </w:r>
      <w:r>
        <w:rPr>
          <w:rFonts w:hint="eastAsia" w:ascii="Times New Roman" w:hAnsi="Times New Roman" w:eastAsia="宋体" w:cs="Times New Roman"/>
          <w:color w:val="000000" w:themeColor="text1"/>
          <w:kern w:val="0"/>
          <w:sz w:val="24"/>
          <w14:textFill>
            <w14:solidFill>
              <w14:schemeClr w14:val="tx1"/>
            </w14:solidFill>
          </w14:textFill>
        </w:rPr>
        <w:t xml:space="preserve"> </w:t>
      </w:r>
      <w:r>
        <w:rPr>
          <w:rFonts w:ascii="Times New Roman" w:hAnsi="Times New Roman" w:cs="Times New Roman"/>
          <w:sz w:val="24"/>
        </w:rPr>
        <w:t xml:space="preserve">Undergraduate </w:t>
      </w:r>
      <w:r>
        <w:rPr>
          <w:rFonts w:hint="eastAsia" w:ascii="Times New Roman" w:hAnsi="Times New Roman" w:cs="Times New Roman"/>
          <w:sz w:val="24"/>
        </w:rPr>
        <w:t xml:space="preserve">and </w:t>
      </w:r>
      <w:r>
        <w:rPr>
          <w:rFonts w:ascii="Times New Roman" w:hAnsi="Times New Roman" w:cs="Times New Roman"/>
          <w:sz w:val="24"/>
        </w:rPr>
        <w:t>Graduate</w:t>
      </w:r>
      <w:r>
        <w:rPr>
          <w:rFonts w:ascii="Times New Roman" w:hAnsi="Times New Roman" w:eastAsia="宋体" w:cs="Times New Roman"/>
          <w:color w:val="000000" w:themeColor="text1"/>
          <w:kern w:val="0"/>
          <w:sz w:val="24"/>
          <w14:textFill>
            <w14:solidFill>
              <w14:schemeClr w14:val="tx1"/>
            </w14:solidFill>
          </w14:textFill>
        </w:rPr>
        <w:t xml:space="preserve"> students.</w:t>
      </w:r>
    </w:p>
    <w:p>
      <w:pPr>
        <w:widowControl/>
        <w:numPr>
          <w:ilvl w:val="255"/>
          <w:numId w:val="0"/>
        </w:numPr>
        <w:jc w:val="left"/>
        <w:rPr>
          <w:rFonts w:ascii="Times New Roman" w:hAnsi="Times New Roman" w:eastAsia="宋体" w:cs="Times New Roman"/>
          <w:color w:val="000000" w:themeColor="text1"/>
          <w:kern w:val="0"/>
          <w:sz w:val="24"/>
          <w14:textFill>
            <w14:solidFill>
              <w14:schemeClr w14:val="tx1"/>
            </w14:solidFill>
          </w14:textFill>
        </w:rPr>
      </w:pPr>
      <w:r>
        <w:rPr>
          <w:rFonts w:hint="eastAsia" w:ascii="Times New Roman" w:hAnsi="Times New Roman" w:eastAsia="宋体" w:cs="Times New Roman"/>
          <w:color w:val="000000" w:themeColor="text1"/>
          <w:kern w:val="0"/>
          <w:sz w:val="24"/>
          <w14:textFill>
            <w14:solidFill>
              <w14:schemeClr w14:val="tx1"/>
            </w14:solidFill>
          </w14:textFill>
        </w:rPr>
        <w:t>2.</w:t>
      </w:r>
      <w:r>
        <w:rPr>
          <w:rFonts w:ascii="Times New Roman" w:hAnsi="Times New Roman" w:eastAsia="宋体" w:cs="Times New Roman"/>
          <w:color w:val="000000" w:themeColor="text1"/>
          <w:kern w:val="0"/>
          <w:sz w:val="24"/>
          <w14:textFill>
            <w14:solidFill>
              <w14:schemeClr w14:val="tx1"/>
            </w14:solidFill>
          </w14:textFill>
        </w:rPr>
        <w:t>Duration. This scholarship only supports</w:t>
      </w:r>
      <w:r>
        <w:rPr>
          <w:rFonts w:hint="eastAsia" w:ascii="Times New Roman" w:hAnsi="Times New Roman" w:eastAsia="宋体" w:cs="Times New Roman"/>
          <w:color w:val="000000" w:themeColor="text1"/>
          <w:kern w:val="0"/>
          <w:sz w:val="24"/>
          <w14:textFill>
            <w14:solidFill>
              <w14:schemeClr w14:val="tx1"/>
            </w14:solidFill>
          </w14:textFill>
        </w:rPr>
        <w:t xml:space="preserve"> </w:t>
      </w:r>
      <w:r>
        <w:rPr>
          <w:rFonts w:hint="eastAsia" w:ascii="Times New Roman" w:hAnsi="Times New Roman" w:eastAsia="宋体" w:cs="Times New Roman"/>
          <w:sz w:val="24"/>
        </w:rPr>
        <w:t>u</w:t>
      </w:r>
      <w:r>
        <w:rPr>
          <w:rFonts w:ascii="Times New Roman" w:hAnsi="Times New Roman" w:cs="Times New Roman"/>
          <w:sz w:val="24"/>
        </w:rPr>
        <w:t>ndergraduate</w:t>
      </w:r>
      <w:r>
        <w:rPr>
          <w:rFonts w:hint="eastAsia" w:ascii="Times New Roman" w:hAnsi="Times New Roman" w:cs="Times New Roman"/>
          <w:sz w:val="24"/>
        </w:rPr>
        <w:t xml:space="preserve"> students for 4-5 academic years,</w:t>
      </w:r>
      <w:r>
        <w:rPr>
          <w:rFonts w:ascii="Times New Roman" w:hAnsi="Times New Roman" w:eastAsia="宋体" w:cs="Times New Roman"/>
          <w:color w:val="000000" w:themeColor="text1"/>
          <w:kern w:val="0"/>
          <w:sz w:val="24"/>
          <w14:textFill>
            <w14:solidFill>
              <w14:schemeClr w14:val="tx1"/>
            </w14:solidFill>
          </w14:textFill>
        </w:rPr>
        <w:t xml:space="preserve"> master’s students for 2-</w:t>
      </w:r>
      <w:r>
        <w:rPr>
          <w:rFonts w:hint="eastAsia" w:ascii="Times New Roman" w:hAnsi="Times New Roman" w:eastAsia="宋体" w:cs="Times New Roman"/>
          <w:color w:val="000000" w:themeColor="text1"/>
          <w:kern w:val="0"/>
          <w:sz w:val="24"/>
          <w14:textFill>
            <w14:solidFill>
              <w14:schemeClr w14:val="tx1"/>
            </w14:solidFill>
          </w14:textFill>
        </w:rPr>
        <w:t>4</w:t>
      </w:r>
      <w:r>
        <w:rPr>
          <w:rFonts w:ascii="Times New Roman" w:hAnsi="Times New Roman" w:eastAsia="宋体" w:cs="Times New Roman"/>
          <w:color w:val="000000" w:themeColor="text1"/>
          <w:kern w:val="0"/>
          <w:sz w:val="24"/>
          <w14:textFill>
            <w14:solidFill>
              <w14:schemeClr w14:val="tx1"/>
            </w14:solidFill>
          </w14:textFill>
        </w:rPr>
        <w:t xml:space="preserve"> academic years or doctoral students for </w:t>
      </w:r>
      <w:r>
        <w:rPr>
          <w:rFonts w:hint="eastAsia" w:ascii="Times New Roman" w:hAnsi="Times New Roman" w:cs="Times New Roman"/>
          <w:sz w:val="24"/>
        </w:rPr>
        <w:t>4-5</w:t>
      </w:r>
      <w:r>
        <w:rPr>
          <w:rFonts w:ascii="Times New Roman" w:hAnsi="Times New Roman" w:eastAsia="宋体" w:cs="Times New Roman"/>
          <w:color w:val="000000" w:themeColor="text1"/>
          <w:kern w:val="0"/>
          <w:sz w:val="24"/>
          <w14:textFill>
            <w14:solidFill>
              <w14:schemeClr w14:val="tx1"/>
            </w14:solidFill>
          </w14:textFill>
        </w:rPr>
        <w:t xml:space="preserve"> academic years. </w:t>
      </w:r>
    </w:p>
    <w:p>
      <w:pPr>
        <w:jc w:val="left"/>
        <w:rPr>
          <w:rFonts w:ascii="Times New Roman" w:hAnsi="Times New Roman" w:eastAsia="宋体" w:cs="Times New Roman"/>
          <w:b/>
          <w:kern w:val="0"/>
          <w:sz w:val="24"/>
        </w:rPr>
      </w:pPr>
      <w:r>
        <w:rPr>
          <w:rFonts w:ascii="Times New Roman" w:hAnsi="Times New Roman" w:cs="Times New Roman"/>
          <w:sz w:val="24"/>
        </w:rPr>
        <w:br w:type="textWrapping"/>
      </w:r>
      <w:r>
        <w:rPr>
          <w:rFonts w:ascii="Times New Roman" w:hAnsi="Times New Roman" w:eastAsia="宋体" w:cs="Times New Roman"/>
          <w:b/>
          <w:kern w:val="0"/>
          <w:sz w:val="24"/>
        </w:rPr>
        <w:t>III. </w:t>
      </w:r>
      <w:r>
        <w:rPr>
          <w:rFonts w:hint="eastAsia" w:ascii="Times New Roman" w:hAnsi="Times New Roman" w:eastAsia="宋体" w:cs="Times New Roman"/>
          <w:b/>
          <w:kern w:val="0"/>
          <w:sz w:val="24"/>
          <w:u w:val="single"/>
        </w:rPr>
        <w:t xml:space="preserve">Applied </w:t>
      </w:r>
      <w:r>
        <w:rPr>
          <w:rFonts w:ascii="Times New Roman" w:hAnsi="Times New Roman" w:eastAsia="宋体" w:cs="Times New Roman"/>
          <w:b/>
          <w:bCs/>
          <w:color w:val="000000" w:themeColor="text1"/>
          <w:kern w:val="0"/>
          <w:sz w:val="24"/>
          <w:u w:val="single"/>
          <w14:textFill>
            <w14:solidFill>
              <w14:schemeClr w14:val="tx1"/>
            </w14:solidFill>
          </w14:textFill>
        </w:rPr>
        <w:t>Major</w:t>
      </w:r>
      <w:r>
        <w:rPr>
          <w:rFonts w:hint="eastAsia" w:ascii="Times New Roman" w:hAnsi="Times New Roman" w:eastAsia="宋体" w:cs="Times New Roman"/>
          <w:b/>
          <w:bCs/>
          <w:color w:val="000000" w:themeColor="text1"/>
          <w:kern w:val="0"/>
          <w:sz w:val="24"/>
          <w:u w:val="single"/>
          <w14:textFill>
            <w14:solidFill>
              <w14:schemeClr w14:val="tx1"/>
            </w14:solidFill>
          </w14:textFill>
        </w:rPr>
        <w:t xml:space="preserve"> </w:t>
      </w:r>
    </w:p>
    <w:p>
      <w:pPr>
        <w:numPr>
          <w:ilvl w:val="255"/>
          <w:numId w:val="0"/>
        </w:numPr>
        <w:jc w:val="left"/>
        <w:rPr>
          <w:rFonts w:ascii="Times New Roman" w:hAnsi="Times New Roman" w:cs="Times New Roman"/>
          <w:sz w:val="24"/>
        </w:rPr>
      </w:pPr>
      <w:r>
        <w:rPr>
          <w:rFonts w:hint="eastAsia" w:ascii="Times New Roman" w:hAnsi="Times New Roman" w:cs="Times New Roman"/>
          <w:sz w:val="24"/>
        </w:rPr>
        <w:t>1.</w:t>
      </w:r>
      <w:r>
        <w:rPr>
          <w:rFonts w:ascii="Times New Roman" w:hAnsi="Times New Roman" w:cs="Times New Roman"/>
          <w:sz w:val="24"/>
        </w:rPr>
        <w:t xml:space="preserve">Please check </w:t>
      </w:r>
      <w:r>
        <w:rPr>
          <w:rFonts w:hint="eastAsia" w:ascii="Times New Roman" w:hAnsi="Times New Roman" w:cs="Times New Roman"/>
          <w:sz w:val="24"/>
        </w:rPr>
        <w:t xml:space="preserve">the link </w:t>
      </w:r>
      <w:r>
        <w:rPr>
          <w:rFonts w:ascii="Times New Roman" w:hAnsi="Times New Roman" w:cs="Times New Roman"/>
          <w:sz w:val="24"/>
        </w:rPr>
        <w:t xml:space="preserve">for </w:t>
      </w:r>
      <w:r>
        <w:rPr>
          <w:rFonts w:hint="eastAsia" w:ascii="Times New Roman" w:hAnsi="Times New Roman" w:cs="Times New Roman"/>
          <w:sz w:val="24"/>
        </w:rPr>
        <w:t xml:space="preserve">majors </w:t>
      </w:r>
      <w:r>
        <w:rPr>
          <w:rFonts w:ascii="Times New Roman" w:hAnsi="Times New Roman" w:cs="Times New Roman"/>
          <w:sz w:val="24"/>
        </w:rPr>
        <w:t>information:</w:t>
      </w:r>
      <w:r>
        <w:rPr>
          <w:rFonts w:ascii="Times New Roman" w:hAnsi="Times New Roman" w:cs="Times New Roman"/>
          <w:sz w:val="24"/>
          <w:u w:val="single"/>
        </w:rPr>
        <w:t>http://ies-en.zuel.edu.cn/2159/list.htm</w:t>
      </w:r>
    </w:p>
    <w:p>
      <w:pPr>
        <w:numPr>
          <w:ilvl w:val="255"/>
          <w:numId w:val="0"/>
        </w:numPr>
        <w:jc w:val="left"/>
        <w:rPr>
          <w:rFonts w:ascii="Times New Roman" w:hAnsi="Times New Roman" w:cs="Times New Roman"/>
          <w:sz w:val="24"/>
        </w:rPr>
      </w:pPr>
      <w:r>
        <w:rPr>
          <w:rFonts w:hint="eastAsia" w:ascii="Times New Roman" w:hAnsi="Times New Roman" w:cs="Times New Roman"/>
          <w:sz w:val="24"/>
        </w:rPr>
        <w:t>2.The language learning program is Chinese language.</w:t>
      </w:r>
    </w:p>
    <w:p>
      <w:pPr>
        <w:jc w:val="left"/>
        <w:rPr>
          <w:rFonts w:ascii="Times New Roman" w:hAnsi="Times New Roman" w:cs="Times New Roman"/>
          <w:sz w:val="24"/>
        </w:rPr>
      </w:pPr>
    </w:p>
    <w:p>
      <w:pPr>
        <w:jc w:val="left"/>
        <w:rPr>
          <w:rFonts w:ascii="Times New Roman" w:hAnsi="Times New Roman" w:cs="Times New Roman"/>
          <w:b/>
          <w:sz w:val="24"/>
        </w:rPr>
      </w:pPr>
      <w:r>
        <w:rPr>
          <w:rFonts w:ascii="Times New Roman" w:hAnsi="Times New Roman" w:eastAsia="宋体" w:cs="Times New Roman"/>
          <w:b/>
          <w:kern w:val="0"/>
          <w:sz w:val="24"/>
        </w:rPr>
        <w:t xml:space="preserve">IV. </w:t>
      </w:r>
      <w:r>
        <w:rPr>
          <w:rFonts w:ascii="Times New Roman" w:hAnsi="Times New Roman" w:cs="Times New Roman"/>
          <w:b/>
          <w:sz w:val="24"/>
          <w:u w:val="single"/>
        </w:rPr>
        <w:t>Scholarship Coverage</w:t>
      </w:r>
    </w:p>
    <w:p>
      <w:pPr>
        <w:widowControl/>
        <w:jc w:val="left"/>
        <w:rPr>
          <w:rFonts w:ascii="Times New Roman" w:hAnsi="Times New Roman" w:eastAsia="宋体" w:cs="Times New Roman"/>
          <w:color w:val="000000" w:themeColor="text1"/>
          <w:kern w:val="0"/>
          <w:sz w:val="24"/>
          <w14:textFill>
            <w14:solidFill>
              <w14:schemeClr w14:val="tx1"/>
            </w14:solidFill>
          </w14:textFill>
        </w:rPr>
      </w:pPr>
      <w:r>
        <w:rPr>
          <w:rFonts w:ascii="Times New Roman" w:hAnsi="Times New Roman" w:eastAsia="宋体" w:cs="Times New Roman"/>
          <w:color w:val="000000" w:themeColor="text1"/>
          <w:kern w:val="0"/>
          <w:sz w:val="24"/>
          <w14:textFill>
            <w14:solidFill>
              <w14:schemeClr w14:val="tx1"/>
            </w14:solidFill>
          </w14:textFill>
        </w:rPr>
        <w:t>This is a full scholarship which covers</w:t>
      </w:r>
    </w:p>
    <w:p>
      <w:pPr>
        <w:widowControl/>
        <w:numPr>
          <w:ilvl w:val="255"/>
          <w:numId w:val="0"/>
        </w:numPr>
        <w:jc w:val="left"/>
        <w:rPr>
          <w:rFonts w:ascii="Times New Roman" w:hAnsi="Times New Roman" w:eastAsia="宋体" w:cs="Times New Roman"/>
          <w:color w:val="000000" w:themeColor="text1"/>
          <w:kern w:val="0"/>
          <w:sz w:val="24"/>
          <w14:textFill>
            <w14:solidFill>
              <w14:schemeClr w14:val="tx1"/>
            </w14:solidFill>
          </w14:textFill>
        </w:rPr>
      </w:pPr>
      <w:r>
        <w:rPr>
          <w:rFonts w:hint="eastAsia" w:ascii="Times New Roman" w:hAnsi="Times New Roman" w:eastAsia="宋体" w:cs="Times New Roman"/>
          <w:color w:val="000000" w:themeColor="text1"/>
          <w:kern w:val="0"/>
          <w:sz w:val="24"/>
          <w14:textFill>
            <w14:solidFill>
              <w14:schemeClr w14:val="tx1"/>
            </w14:solidFill>
          </w14:textFill>
        </w:rPr>
        <w:t>1.T</w:t>
      </w:r>
      <w:r>
        <w:rPr>
          <w:rFonts w:ascii="Times New Roman" w:hAnsi="Times New Roman" w:eastAsia="宋体" w:cs="Times New Roman"/>
          <w:color w:val="000000" w:themeColor="text1"/>
          <w:kern w:val="0"/>
          <w:sz w:val="24"/>
          <w14:textFill>
            <w14:solidFill>
              <w14:schemeClr w14:val="tx1"/>
            </w14:solidFill>
          </w14:textFill>
        </w:rPr>
        <w:t>uition waiver;</w:t>
      </w:r>
    </w:p>
    <w:p>
      <w:pPr>
        <w:widowControl/>
        <w:numPr>
          <w:ilvl w:val="255"/>
          <w:numId w:val="0"/>
        </w:numPr>
        <w:jc w:val="left"/>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14:textFill>
            <w14:solidFill>
              <w14:schemeClr w14:val="tx1"/>
            </w14:solidFill>
          </w14:textFill>
        </w:rPr>
        <w:t>2.C</w:t>
      </w:r>
      <w:r>
        <w:rPr>
          <w:rFonts w:ascii="Times New Roman" w:hAnsi="Times New Roman" w:eastAsia="宋体" w:cs="Times New Roman"/>
          <w:color w:val="000000" w:themeColor="text1"/>
          <w:sz w:val="24"/>
          <w14:textFill>
            <w14:solidFill>
              <w14:schemeClr w14:val="tx1"/>
            </w14:solidFill>
          </w14:textFill>
        </w:rPr>
        <w:t>ampus accommodation</w:t>
      </w:r>
      <w:r>
        <w:rPr>
          <w:rFonts w:hint="eastAsia" w:ascii="Times New Roman" w:hAnsi="Times New Roman" w:eastAsia="宋体" w:cs="Times New Roman"/>
          <w:color w:val="000000" w:themeColor="text1"/>
          <w:sz w:val="24"/>
          <w14:textFill>
            <w14:solidFill>
              <w14:schemeClr w14:val="tx1"/>
            </w14:solidFill>
          </w14:textFill>
        </w:rPr>
        <w:t>;</w:t>
      </w:r>
    </w:p>
    <w:p>
      <w:pPr>
        <w:widowControl/>
        <w:numPr>
          <w:ilvl w:val="255"/>
          <w:numId w:val="0"/>
        </w:numPr>
        <w:jc w:val="left"/>
        <w:rPr>
          <w:rFonts w:ascii="Times New Roman" w:hAnsi="Times New Roman" w:eastAsia="宋体" w:cs="Times New Roman"/>
          <w:color w:val="000000" w:themeColor="text1"/>
          <w:kern w:val="0"/>
          <w:sz w:val="24"/>
          <w14:textFill>
            <w14:solidFill>
              <w14:schemeClr w14:val="tx1"/>
            </w14:solidFill>
          </w14:textFill>
        </w:rPr>
      </w:pPr>
      <w:r>
        <w:rPr>
          <w:rFonts w:hint="eastAsia" w:ascii="Times New Roman" w:hAnsi="Times New Roman" w:eastAsia="宋体" w:cs="Times New Roman"/>
          <w:color w:val="000000" w:themeColor="text1"/>
          <w:sz w:val="24"/>
          <w:shd w:val="clear" w:color="auto" w:fill="FFFFFF"/>
          <w14:textFill>
            <w14:solidFill>
              <w14:schemeClr w14:val="tx1"/>
            </w14:solidFill>
          </w14:textFill>
        </w:rPr>
        <w:t>3.S</w:t>
      </w:r>
      <w:r>
        <w:rPr>
          <w:rFonts w:ascii="Times New Roman" w:hAnsi="Times New Roman" w:eastAsia="宋体" w:cs="Times New Roman"/>
          <w:color w:val="000000" w:themeColor="text1"/>
          <w:sz w:val="24"/>
          <w:shd w:val="clear" w:color="auto" w:fill="FFFFFF"/>
          <w14:textFill>
            <w14:solidFill>
              <w14:schemeClr w14:val="tx1"/>
            </w14:solidFill>
          </w14:textFill>
        </w:rPr>
        <w:t>tipend</w:t>
      </w:r>
      <w:r>
        <w:rPr>
          <w:rFonts w:ascii="Times New Roman" w:hAnsi="Times New Roman" w:eastAsia="宋体" w:cs="Times New Roman"/>
          <w:color w:val="000000" w:themeColor="text1"/>
          <w:kern w:val="0"/>
          <w:sz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14:textFill>
            <w14:solidFill>
              <w14:schemeClr w14:val="tx1"/>
            </w14:solidFill>
          </w14:textFill>
        </w:rPr>
        <w:t>U</w:t>
      </w:r>
      <w:r>
        <w:rPr>
          <w:rFonts w:ascii="Times New Roman" w:hAnsi="Times New Roman" w:cs="Times New Roman"/>
          <w:sz w:val="24"/>
        </w:rPr>
        <w:t>ndergraduate student: 2500RMB/month;</w:t>
      </w:r>
      <w:r>
        <w:rPr>
          <w:rFonts w:ascii="Times New Roman" w:hAnsi="Times New Roman" w:eastAsia="宋体" w:cs="Times New Roman"/>
          <w:color w:val="000000" w:themeColor="text1"/>
          <w:kern w:val="0"/>
          <w:sz w:val="24"/>
          <w14:textFill>
            <w14:solidFill>
              <w14:schemeClr w14:val="tx1"/>
            </w14:solidFill>
          </w14:textFill>
        </w:rPr>
        <w:t>Master student 3000RMB/month</w:t>
      </w:r>
      <w:r>
        <w:rPr>
          <w:rFonts w:hint="eastAsia" w:ascii="Times New Roman" w:hAnsi="Times New Roman" w:eastAsia="宋体" w:cs="Times New Roman"/>
          <w:color w:val="000000" w:themeColor="text1"/>
          <w:kern w:val="0"/>
          <w:sz w:val="24"/>
          <w14:textFill>
            <w14:solidFill>
              <w14:schemeClr w14:val="tx1"/>
            </w14:solidFill>
          </w14:textFill>
        </w:rPr>
        <w:t>;</w:t>
      </w:r>
      <w:r>
        <w:rPr>
          <w:rFonts w:ascii="Times New Roman" w:hAnsi="Times New Roman" w:eastAsia="宋体" w:cs="Times New Roman"/>
          <w:color w:val="000000" w:themeColor="text1"/>
          <w:kern w:val="0"/>
          <w:sz w:val="24"/>
          <w14:textFill>
            <w14:solidFill>
              <w14:schemeClr w14:val="tx1"/>
            </w14:solidFill>
          </w14:textFill>
        </w:rPr>
        <w:t xml:space="preserve"> Doctora</w:t>
      </w:r>
      <w:r>
        <w:rPr>
          <w:rFonts w:hint="eastAsia" w:ascii="Times New Roman" w:hAnsi="Times New Roman" w:eastAsia="宋体" w:cs="Times New Roman"/>
          <w:color w:val="000000" w:themeColor="text1"/>
          <w:kern w:val="0"/>
          <w:sz w:val="24"/>
          <w14:textFill>
            <w14:solidFill>
              <w14:schemeClr w14:val="tx1"/>
            </w14:solidFill>
          </w14:textFill>
        </w:rPr>
        <w:t>l</w:t>
      </w:r>
      <w:r>
        <w:rPr>
          <w:rFonts w:ascii="Times New Roman" w:hAnsi="Times New Roman" w:eastAsia="宋体" w:cs="Times New Roman"/>
          <w:color w:val="000000" w:themeColor="text1"/>
          <w:kern w:val="0"/>
          <w:sz w:val="24"/>
          <w14:textFill>
            <w14:solidFill>
              <w14:schemeClr w14:val="tx1"/>
            </w14:solidFill>
          </w14:textFill>
        </w:rPr>
        <w:t xml:space="preserve"> student 3500RMB/month</w:t>
      </w:r>
      <w:r>
        <w:rPr>
          <w:rFonts w:hint="eastAsia" w:ascii="Times New Roman" w:hAnsi="Times New Roman" w:eastAsia="宋体" w:cs="Times New Roman"/>
          <w:color w:val="000000" w:themeColor="text1"/>
          <w:kern w:val="0"/>
          <w:sz w:val="24"/>
          <w14:textFill>
            <w14:solidFill>
              <w14:schemeClr w14:val="tx1"/>
            </w14:solidFill>
          </w14:textFill>
        </w:rPr>
        <w:t>;</w:t>
      </w:r>
    </w:p>
    <w:p>
      <w:pPr>
        <w:widowControl/>
        <w:numPr>
          <w:ilvl w:val="255"/>
          <w:numId w:val="0"/>
        </w:numPr>
        <w:jc w:val="left"/>
        <w:rPr>
          <w:rFonts w:ascii="Times New Roman" w:hAnsi="Times New Roman" w:cs="Times New Roman"/>
          <w:sz w:val="24"/>
        </w:rPr>
      </w:pPr>
      <w:r>
        <w:rPr>
          <w:rFonts w:hint="eastAsia" w:ascii="Times New Roman" w:hAnsi="Times New Roman" w:eastAsia="宋体" w:cs="Times New Roman"/>
          <w:color w:val="000000" w:themeColor="text1"/>
          <w:kern w:val="0"/>
          <w:sz w:val="24"/>
          <w14:textFill>
            <w14:solidFill>
              <w14:schemeClr w14:val="tx1"/>
            </w14:solidFill>
          </w14:textFill>
        </w:rPr>
        <w:t>4.</w:t>
      </w:r>
      <w:r>
        <w:rPr>
          <w:rFonts w:ascii="Times New Roman" w:hAnsi="Times New Roman" w:eastAsia="宋体" w:cs="Times New Roman"/>
          <w:color w:val="000000" w:themeColor="text1"/>
          <w:kern w:val="0"/>
          <w:sz w:val="24"/>
          <w14:textFill>
            <w14:solidFill>
              <w14:schemeClr w14:val="tx1"/>
            </w14:solidFill>
          </w14:textFill>
        </w:rPr>
        <w:t>Foreign Students Comprehensive Medical Insurance</w:t>
      </w:r>
      <w:r>
        <w:rPr>
          <w:rFonts w:hint="eastAsia" w:ascii="Times New Roman" w:hAnsi="Times New Roman" w:eastAsia="宋体" w:cs="Times New Roman"/>
          <w:color w:val="000000" w:themeColor="text1"/>
          <w:kern w:val="0"/>
          <w:sz w:val="24"/>
          <w14:textFill>
            <w14:solidFill>
              <w14:schemeClr w14:val="tx1"/>
            </w14:solidFill>
          </w14:textFill>
        </w:rPr>
        <w:t>.</w:t>
      </w:r>
    </w:p>
    <w:p>
      <w:pPr>
        <w:widowControl/>
        <w:jc w:val="left"/>
        <w:rPr>
          <w:rFonts w:ascii="Times New Roman" w:hAnsi="Times New Roman" w:eastAsia="宋体" w:cs="Times New Roman"/>
          <w:color w:val="000000" w:themeColor="text1"/>
          <w:sz w:val="24"/>
          <w:shd w:val="clear" w:color="auto" w:fill="FFFFFF"/>
          <w14:textFill>
            <w14:solidFill>
              <w14:schemeClr w14:val="tx1"/>
            </w14:solidFill>
          </w14:textFill>
        </w:rPr>
      </w:pPr>
      <w:r>
        <w:rPr>
          <w:rFonts w:ascii="Times New Roman" w:hAnsi="Times New Roman" w:cs="Times New Roman"/>
          <w:sz w:val="24"/>
        </w:rPr>
        <w:t>International travel expenses and other related expenses are NOT included.</w:t>
      </w:r>
      <w:r>
        <w:rPr>
          <w:rFonts w:ascii="Times New Roman" w:hAnsi="Times New Roman" w:cs="Times New Roman"/>
          <w:sz w:val="24"/>
        </w:rPr>
        <w:br w:type="textWrapping"/>
      </w:r>
      <w:r>
        <w:rPr>
          <w:rFonts w:ascii="Times New Roman" w:hAnsi="Times New Roman" w:cs="Times New Roman"/>
          <w:sz w:val="24"/>
        </w:rPr>
        <w:br w:type="textWrapping"/>
      </w:r>
      <w:r>
        <w:rPr>
          <w:rFonts w:ascii="Times New Roman" w:hAnsi="Times New Roman" w:eastAsia="宋体" w:cs="Times New Roman"/>
          <w:b/>
          <w:kern w:val="0"/>
          <w:sz w:val="24"/>
        </w:rPr>
        <w:t>V.</w:t>
      </w:r>
      <w:r>
        <w:rPr>
          <w:rFonts w:ascii="Times New Roman" w:hAnsi="Times New Roman" w:cs="Times New Roman"/>
          <w:b/>
          <w:sz w:val="24"/>
          <w:u w:val="single"/>
        </w:rPr>
        <w:t>Application Documents</w:t>
      </w:r>
      <w:r>
        <w:rPr>
          <w:rFonts w:ascii="Times New Roman" w:hAnsi="Times New Roman" w:cs="Times New Roman"/>
          <w:b/>
          <w:sz w:val="24"/>
        </w:rPr>
        <w:br w:type="textWrapping"/>
      </w:r>
      <w:r>
        <w:rPr>
          <w:rFonts w:ascii="Times New Roman" w:hAnsi="Times New Roman" w:cs="Times New Roman"/>
          <w:bCs/>
          <w:sz w:val="24"/>
        </w:rPr>
        <w:t>1.</w:t>
      </w:r>
      <w:r>
        <w:rPr>
          <w:rFonts w:ascii="Times New Roman" w:hAnsi="Times New Roman" w:eastAsia="宋体" w:cs="Times New Roman"/>
          <w:bCs/>
          <w:color w:val="000000" w:themeColor="text1"/>
          <w:sz w:val="24"/>
          <w:shd w:val="clear" w:color="auto" w:fill="FFFFFF"/>
          <w14:textFill>
            <w14:solidFill>
              <w14:schemeClr w14:val="tx1"/>
            </w14:solidFill>
          </w14:textFill>
        </w:rPr>
        <w:t>Application Form for Chinese Government Scholarship (Download from CSC Online App</w:t>
      </w:r>
      <w:r>
        <w:rPr>
          <w:rFonts w:ascii="Times New Roman" w:hAnsi="Times New Roman" w:eastAsia="宋体" w:cs="Times New Roman"/>
          <w:color w:val="000000" w:themeColor="text1"/>
          <w:sz w:val="24"/>
          <w:shd w:val="clear" w:color="auto" w:fill="FFFFFF"/>
          <w14:textFill>
            <w14:solidFill>
              <w14:schemeClr w14:val="tx1"/>
            </w14:solidFill>
          </w14:textFill>
        </w:rPr>
        <w:t>lication System);</w:t>
      </w:r>
    </w:p>
    <w:p>
      <w:pPr>
        <w:widowControl/>
        <w:jc w:val="left"/>
        <w:rPr>
          <w:rFonts w:ascii="Times New Roman" w:hAnsi="Times New Roman" w:eastAsia="宋体" w:cs="Times New Roman"/>
          <w:color w:val="000000" w:themeColor="text1"/>
          <w:sz w:val="24"/>
          <w:shd w:val="clear" w:color="auto" w:fill="FFFFFF"/>
          <w14:textFill>
            <w14:solidFill>
              <w14:schemeClr w14:val="tx1"/>
            </w14:solidFill>
          </w14:textFill>
        </w:rPr>
      </w:pPr>
    </w:p>
    <w:p>
      <w:pPr>
        <w:widowControl/>
        <w:jc w:val="left"/>
        <w:rPr>
          <w:rFonts w:ascii="Times New Roman" w:hAnsi="Times New Roman" w:eastAsia="宋体" w:cs="Times New Roman"/>
          <w:color w:val="000000" w:themeColor="text1"/>
          <w:sz w:val="24"/>
          <w:shd w:val="clear" w:color="auto" w:fill="FFFFFF"/>
          <w14:textFill>
            <w14:solidFill>
              <w14:schemeClr w14:val="tx1"/>
            </w14:solidFill>
          </w14:textFill>
        </w:rPr>
      </w:pPr>
      <w:r>
        <w:rPr>
          <w:rFonts w:hint="eastAsia" w:ascii="Times New Roman" w:hAnsi="Times New Roman" w:eastAsia="宋体" w:cs="Times New Roman"/>
          <w:color w:val="000000" w:themeColor="text1"/>
          <w:kern w:val="0"/>
          <w:sz w:val="24"/>
          <w14:textFill>
            <w14:solidFill>
              <w14:schemeClr w14:val="tx1"/>
            </w14:solidFill>
          </w14:textFill>
        </w:rPr>
        <w:t>2.</w:t>
      </w:r>
      <w:r>
        <w:rPr>
          <w:rFonts w:ascii="Times New Roman" w:hAnsi="Times New Roman" w:eastAsia="宋体" w:cs="Times New Roman"/>
          <w:color w:val="000000" w:themeColor="text1"/>
          <w:kern w:val="0"/>
          <w:sz w:val="24"/>
          <w14:textFill>
            <w14:solidFill>
              <w14:schemeClr w14:val="tx1"/>
            </w14:solidFill>
          </w14:textFill>
        </w:rPr>
        <w:t xml:space="preserve"> Copy of Passport Home Page: </w:t>
      </w:r>
      <w:r>
        <w:rPr>
          <w:rFonts w:ascii="Times New Roman" w:hAnsi="Times New Roman" w:eastAsia="宋体" w:cs="Times New Roman"/>
          <w:color w:val="000000" w:themeColor="text1"/>
          <w:sz w:val="24"/>
          <w:shd w:val="clear" w:color="auto" w:fill="FFFFFF"/>
          <w14:textFill>
            <w14:solidFill>
              <w14:schemeClr w14:val="tx1"/>
            </w14:solidFill>
          </w14:textFill>
        </w:rPr>
        <w:t>Applicant shall submit a clear scanned copy of his/her ordinary passport with validity later than March 1st, 202</w:t>
      </w:r>
      <w:r>
        <w:rPr>
          <w:rFonts w:hint="eastAsia" w:ascii="Times New Roman" w:hAnsi="Times New Roman" w:eastAsia="宋体" w:cs="Times New Roman"/>
          <w:color w:val="000000" w:themeColor="text1"/>
          <w:sz w:val="24"/>
          <w:shd w:val="clear" w:color="auto" w:fill="FFFFFF"/>
          <w14:textFill>
            <w14:solidFill>
              <w14:schemeClr w14:val="tx1"/>
            </w14:solidFill>
          </w14:textFill>
        </w:rPr>
        <w:t>3</w:t>
      </w:r>
      <w:r>
        <w:rPr>
          <w:rFonts w:ascii="Times New Roman" w:hAnsi="Times New Roman" w:eastAsia="宋体" w:cs="Times New Roman"/>
          <w:color w:val="000000" w:themeColor="text1"/>
          <w:sz w:val="24"/>
          <w:shd w:val="clear" w:color="auto" w:fill="FFFFFF"/>
          <w14:textFill>
            <w14:solidFill>
              <w14:schemeClr w14:val="tx1"/>
            </w14:solidFill>
          </w14:textFill>
        </w:rPr>
        <w:t>. If the validity of the current passport does not meet the requirement, please apply for a new passport before submitting the application;</w:t>
      </w:r>
    </w:p>
    <w:p>
      <w:pPr>
        <w:widowControl/>
        <w:jc w:val="left"/>
        <w:rPr>
          <w:rFonts w:ascii="Times New Roman" w:hAnsi="Times New Roman" w:eastAsia="宋体" w:cs="Times New Roman"/>
          <w:color w:val="000000" w:themeColor="text1"/>
          <w:kern w:val="0"/>
          <w:sz w:val="24"/>
          <w14:textFill>
            <w14:solidFill>
              <w14:schemeClr w14:val="tx1"/>
            </w14:solidFill>
          </w14:textFill>
        </w:rPr>
      </w:pPr>
    </w:p>
    <w:p>
      <w:pPr>
        <w:widowControl/>
        <w:jc w:val="left"/>
        <w:rPr>
          <w:rFonts w:ascii="Times New Roman" w:hAnsi="Times New Roman" w:eastAsia="宋体" w:cs="Times New Roman"/>
          <w:color w:val="000000" w:themeColor="text1"/>
          <w:kern w:val="0"/>
          <w:sz w:val="24"/>
          <w14:textFill>
            <w14:solidFill>
              <w14:schemeClr w14:val="tx1"/>
            </w14:solidFill>
          </w14:textFill>
        </w:rPr>
      </w:pPr>
      <w:r>
        <w:rPr>
          <w:rFonts w:hint="eastAsia" w:ascii="Times New Roman" w:hAnsi="Times New Roman" w:eastAsia="宋体" w:cs="Times New Roman"/>
          <w:color w:val="000000" w:themeColor="text1"/>
          <w:sz w:val="24"/>
          <w:shd w:val="clear" w:color="auto" w:fill="FFFFFF"/>
          <w14:textFill>
            <w14:solidFill>
              <w14:schemeClr w14:val="tx1"/>
            </w14:solidFill>
          </w14:textFill>
        </w:rPr>
        <w:t>3.</w:t>
      </w:r>
      <w:r>
        <w:rPr>
          <w:rFonts w:ascii="Times New Roman" w:hAnsi="Times New Roman" w:eastAsia="宋体" w:cs="Times New Roman"/>
          <w:color w:val="000000" w:themeColor="text1"/>
          <w:sz w:val="24"/>
          <w:shd w:val="clear" w:color="auto" w:fill="FFFFFF"/>
          <w14:textFill>
            <w14:solidFill>
              <w14:schemeClr w14:val="tx1"/>
            </w14:solidFill>
          </w14:textFill>
        </w:rPr>
        <w:t>Notarized highest diploma: Prospective diploma winners must submit official proof of student status by their current school. Documents in languages other than Chinese or English must be attached with notarized Chinese or English translations</w:t>
      </w:r>
      <w:r>
        <w:rPr>
          <w:rFonts w:ascii="Times New Roman" w:hAnsi="Times New Roman" w:eastAsia="宋体" w:cs="Times New Roman"/>
          <w:color w:val="000000" w:themeColor="text1"/>
          <w:kern w:val="0"/>
          <w:sz w:val="24"/>
          <w14:textFill>
            <w14:solidFill>
              <w14:schemeClr w14:val="tx1"/>
            </w14:solidFill>
          </w14:textFill>
        </w:rPr>
        <w:t>;</w:t>
      </w:r>
    </w:p>
    <w:p>
      <w:pPr>
        <w:widowControl/>
        <w:jc w:val="left"/>
        <w:rPr>
          <w:rFonts w:ascii="Times New Roman" w:hAnsi="Times New Roman" w:eastAsia="宋体" w:cs="Times New Roman"/>
          <w:color w:val="000000" w:themeColor="text1"/>
          <w:sz w:val="24"/>
          <w:shd w:val="clear" w:color="auto" w:fill="FFFFFF"/>
          <w14:textFill>
            <w14:solidFill>
              <w14:schemeClr w14:val="tx1"/>
            </w14:solidFill>
          </w14:textFill>
        </w:rPr>
      </w:pPr>
    </w:p>
    <w:p>
      <w:pPr>
        <w:widowControl/>
        <w:jc w:val="left"/>
        <w:rPr>
          <w:rFonts w:ascii="Times New Roman" w:hAnsi="Times New Roman" w:eastAsia="宋体" w:cs="Times New Roman"/>
          <w:color w:val="000000" w:themeColor="text1"/>
          <w:kern w:val="0"/>
          <w:sz w:val="24"/>
          <w14:textFill>
            <w14:solidFill>
              <w14:schemeClr w14:val="tx1"/>
            </w14:solidFill>
          </w14:textFill>
        </w:rPr>
      </w:pPr>
      <w:r>
        <w:rPr>
          <w:rFonts w:hint="eastAsia" w:ascii="Times New Roman" w:hAnsi="Times New Roman" w:eastAsia="宋体" w:cs="Times New Roman"/>
          <w:color w:val="000000" w:themeColor="text1"/>
          <w:kern w:val="0"/>
          <w:sz w:val="24"/>
          <w14:textFill>
            <w14:solidFill>
              <w14:schemeClr w14:val="tx1"/>
            </w14:solidFill>
          </w14:textFill>
        </w:rPr>
        <w:t>4.</w:t>
      </w:r>
      <w:r>
        <w:rPr>
          <w:rFonts w:ascii="Times New Roman" w:hAnsi="Times New Roman" w:eastAsia="宋体" w:cs="Times New Roman"/>
          <w:color w:val="000000" w:themeColor="text1"/>
          <w:kern w:val="0"/>
          <w:sz w:val="24"/>
          <w14:textFill>
            <w14:solidFill>
              <w14:schemeClr w14:val="tx1"/>
            </w14:solidFill>
          </w14:textFill>
        </w:rPr>
        <w:t> Academic transcripts: Transcripts in languages other than Chinese or English must be attached with notarized Chinese or English translations;</w:t>
      </w:r>
    </w:p>
    <w:p>
      <w:pPr>
        <w:widowControl/>
        <w:jc w:val="left"/>
        <w:rPr>
          <w:rFonts w:ascii="Times New Roman" w:hAnsi="Times New Roman" w:eastAsia="宋体" w:cs="Times New Roman"/>
          <w:color w:val="000000" w:themeColor="text1"/>
          <w:kern w:val="0"/>
          <w:sz w:val="24"/>
          <w14:textFill>
            <w14:solidFill>
              <w14:schemeClr w14:val="tx1"/>
            </w14:solidFill>
          </w14:textFill>
        </w:rPr>
      </w:pPr>
    </w:p>
    <w:p>
      <w:pPr>
        <w:widowControl/>
        <w:jc w:val="left"/>
        <w:rPr>
          <w:rFonts w:ascii="Times New Roman" w:hAnsi="Times New Roman" w:eastAsia="宋体" w:cs="Times New Roman"/>
          <w:color w:val="000000" w:themeColor="text1"/>
          <w:kern w:val="0"/>
          <w:sz w:val="24"/>
          <w14:textFill>
            <w14:solidFill>
              <w14:schemeClr w14:val="tx1"/>
            </w14:solidFill>
          </w14:textFill>
        </w:rPr>
      </w:pPr>
      <w:r>
        <w:rPr>
          <w:rFonts w:hint="eastAsia" w:ascii="Times New Roman" w:hAnsi="Times New Roman" w:eastAsia="宋体" w:cs="Times New Roman"/>
          <w:color w:val="000000" w:themeColor="text1"/>
          <w:kern w:val="0"/>
          <w:sz w:val="24"/>
          <w14:textFill>
            <w14:solidFill>
              <w14:schemeClr w14:val="tx1"/>
            </w14:solidFill>
          </w14:textFill>
        </w:rPr>
        <w:t>5.</w:t>
      </w:r>
      <w:r>
        <w:rPr>
          <w:rFonts w:ascii="Times New Roman" w:hAnsi="Times New Roman" w:eastAsia="宋体" w:cs="Times New Roman"/>
          <w:color w:val="000000" w:themeColor="text1"/>
          <w:kern w:val="0"/>
          <w:sz w:val="24"/>
          <w14:textFill>
            <w14:solidFill>
              <w14:schemeClr w14:val="tx1"/>
            </w14:solidFill>
          </w14:textFill>
        </w:rPr>
        <w:t>A Study Plan or Research Proposal in Chinese or English. The content should</w:t>
      </w:r>
    </w:p>
    <w:p>
      <w:pPr>
        <w:widowControl/>
        <w:jc w:val="left"/>
        <w:rPr>
          <w:rFonts w:ascii="Times New Roman" w:hAnsi="Times New Roman" w:eastAsia="宋体" w:cs="Times New Roman"/>
          <w:color w:val="000000" w:themeColor="text1"/>
          <w:kern w:val="0"/>
          <w:sz w:val="24"/>
          <w14:textFill>
            <w14:solidFill>
              <w14:schemeClr w14:val="tx1"/>
            </w14:solidFill>
          </w14:textFill>
        </w:rPr>
      </w:pPr>
      <w:r>
        <w:rPr>
          <w:rFonts w:ascii="Times New Roman" w:hAnsi="Times New Roman" w:eastAsia="宋体" w:cs="Times New Roman"/>
          <w:color w:val="000000" w:themeColor="text1"/>
          <w:kern w:val="0"/>
          <w:sz w:val="24"/>
          <w14:textFill>
            <w14:solidFill>
              <w14:schemeClr w14:val="tx1"/>
            </w14:solidFill>
          </w14:textFill>
        </w:rPr>
        <w:t>include application reasons, family financial condition, education and work experience and personal award and strong points etc. At least 800 words;</w:t>
      </w:r>
    </w:p>
    <w:p>
      <w:pPr>
        <w:widowControl/>
        <w:jc w:val="left"/>
        <w:rPr>
          <w:rFonts w:ascii="Times New Roman" w:hAnsi="Times New Roman" w:eastAsia="宋体" w:cs="Times New Roman"/>
          <w:color w:val="000000" w:themeColor="text1"/>
          <w:kern w:val="0"/>
          <w:sz w:val="24"/>
          <w14:textFill>
            <w14:solidFill>
              <w14:schemeClr w14:val="tx1"/>
            </w14:solidFill>
          </w14:textFill>
        </w:rPr>
      </w:pPr>
    </w:p>
    <w:p>
      <w:pPr>
        <w:widowControl/>
        <w:jc w:val="left"/>
        <w:rPr>
          <w:rFonts w:ascii="Times New Roman" w:hAnsi="Times New Roman" w:eastAsia="宋体" w:cs="Times New Roman"/>
          <w:color w:val="000000" w:themeColor="text1"/>
          <w:kern w:val="0"/>
          <w:sz w:val="24"/>
          <w14:textFill>
            <w14:solidFill>
              <w14:schemeClr w14:val="tx1"/>
            </w14:solidFill>
          </w14:textFill>
        </w:rPr>
      </w:pPr>
      <w:r>
        <w:rPr>
          <w:rFonts w:hint="eastAsia" w:ascii="Times New Roman" w:hAnsi="Times New Roman" w:eastAsia="宋体" w:cs="Times New Roman"/>
          <w:color w:val="000000" w:themeColor="text1"/>
          <w:kern w:val="0"/>
          <w:sz w:val="24"/>
          <w14:textFill>
            <w14:solidFill>
              <w14:schemeClr w14:val="tx1"/>
            </w14:solidFill>
          </w14:textFill>
        </w:rPr>
        <w:t>6.</w:t>
      </w:r>
      <w:r>
        <w:rPr>
          <w:rFonts w:ascii="Times New Roman" w:hAnsi="Times New Roman" w:eastAsia="宋体" w:cs="Times New Roman"/>
          <w:color w:val="000000" w:themeColor="text1"/>
          <w:kern w:val="0"/>
          <w:sz w:val="24"/>
          <w14:textFill>
            <w14:solidFill>
              <w14:schemeClr w14:val="tx1"/>
            </w14:solidFill>
          </w14:textFill>
        </w:rPr>
        <w:t> Recommendation letters: Applicants for graduate programs must submit two letters of recommendation in Chinese or English from professors or associate professors(signature and contact information are necessary);</w:t>
      </w:r>
    </w:p>
    <w:p>
      <w:pPr>
        <w:widowControl/>
        <w:jc w:val="left"/>
        <w:rPr>
          <w:rFonts w:ascii="Times New Roman" w:hAnsi="Times New Roman" w:eastAsia="宋体" w:cs="Times New Roman"/>
          <w:color w:val="000000" w:themeColor="text1"/>
          <w:kern w:val="0"/>
          <w:sz w:val="24"/>
          <w14:textFill>
            <w14:solidFill>
              <w14:schemeClr w14:val="tx1"/>
            </w14:solidFill>
          </w14:textFill>
        </w:rPr>
      </w:pPr>
    </w:p>
    <w:p>
      <w:pPr>
        <w:widowControl/>
        <w:jc w:val="left"/>
        <w:rPr>
          <w:rFonts w:ascii="Times New Roman" w:hAnsi="Times New Roman" w:eastAsia="宋体" w:cs="Times New Roman"/>
          <w:color w:val="000000" w:themeColor="text1"/>
          <w:kern w:val="0"/>
          <w:sz w:val="24"/>
          <w14:textFill>
            <w14:solidFill>
              <w14:schemeClr w14:val="tx1"/>
            </w14:solidFill>
          </w14:textFill>
        </w:rPr>
      </w:pPr>
      <w:r>
        <w:rPr>
          <w:rFonts w:hint="eastAsia" w:ascii="Times New Roman" w:hAnsi="Times New Roman" w:eastAsia="宋体" w:cs="Times New Roman"/>
          <w:color w:val="000000" w:themeColor="text1"/>
          <w:kern w:val="0"/>
          <w:sz w:val="24"/>
          <w14:textFill>
            <w14:solidFill>
              <w14:schemeClr w14:val="tx1"/>
            </w14:solidFill>
          </w14:textFill>
        </w:rPr>
        <w:t>7.</w:t>
      </w:r>
      <w:r>
        <w:rPr>
          <w:rFonts w:ascii="Times New Roman" w:hAnsi="Times New Roman" w:eastAsia="宋体" w:cs="Times New Roman"/>
          <w:color w:val="000000" w:themeColor="text1"/>
          <w:kern w:val="0"/>
          <w:sz w:val="24"/>
          <w14:textFill>
            <w14:solidFill>
              <w14:schemeClr w14:val="tx1"/>
            </w14:solidFill>
          </w14:textFill>
        </w:rPr>
        <w:t> Language qualification certificate:For Chinese-taught programs:Applicants for bachelor's degree must submit HSK level 3 certificate, and applicants for master's</w:t>
      </w:r>
      <w:r>
        <w:rPr>
          <w:rFonts w:hint="eastAsia" w:ascii="Times New Roman" w:hAnsi="Times New Roman" w:eastAsia="宋体" w:cs="Times New Roman"/>
          <w:color w:val="000000" w:themeColor="text1"/>
          <w:kern w:val="0"/>
          <w:sz w:val="24"/>
          <w14:textFill>
            <w14:solidFill>
              <w14:schemeClr w14:val="tx1"/>
            </w14:solidFill>
          </w14:textFill>
        </w:rPr>
        <w:t xml:space="preserve"> </w:t>
      </w:r>
      <w:r>
        <w:rPr>
          <w:rFonts w:ascii="Times New Roman" w:hAnsi="Times New Roman" w:eastAsia="宋体" w:cs="Times New Roman"/>
          <w:color w:val="000000" w:themeColor="text1"/>
          <w:kern w:val="0"/>
          <w:sz w:val="24"/>
          <w14:textFill>
            <w14:solidFill>
              <w14:schemeClr w14:val="tx1"/>
            </w14:solidFill>
          </w14:textFill>
        </w:rPr>
        <w:t>degree and doctorate must submit HSK level 4 certificate;</w:t>
      </w:r>
    </w:p>
    <w:p>
      <w:pPr>
        <w:widowControl/>
        <w:jc w:val="left"/>
        <w:rPr>
          <w:rFonts w:ascii="Times New Roman" w:hAnsi="Times New Roman" w:eastAsia="宋体" w:cs="Times New Roman"/>
          <w:color w:val="000000" w:themeColor="text1"/>
          <w:kern w:val="0"/>
          <w:sz w:val="24"/>
          <w14:textFill>
            <w14:solidFill>
              <w14:schemeClr w14:val="tx1"/>
            </w14:solidFill>
          </w14:textFill>
        </w:rPr>
      </w:pPr>
    </w:p>
    <w:p>
      <w:pPr>
        <w:widowControl/>
        <w:jc w:val="left"/>
        <w:rPr>
          <w:rFonts w:ascii="Times New Roman" w:hAnsi="Times New Roman" w:eastAsia="宋体" w:cs="Times New Roman"/>
          <w:color w:val="000000" w:themeColor="text1"/>
          <w:kern w:val="0"/>
          <w:sz w:val="24"/>
          <w14:textFill>
            <w14:solidFill>
              <w14:schemeClr w14:val="tx1"/>
            </w14:solidFill>
          </w14:textFill>
        </w:rPr>
      </w:pPr>
      <w:r>
        <w:rPr>
          <w:rFonts w:hint="eastAsia" w:ascii="Times New Roman" w:hAnsi="Times New Roman" w:eastAsia="宋体" w:cs="Times New Roman"/>
          <w:color w:val="000000" w:themeColor="text1"/>
          <w:kern w:val="0"/>
          <w:sz w:val="24"/>
          <w14:textFill>
            <w14:solidFill>
              <w14:schemeClr w14:val="tx1"/>
            </w14:solidFill>
          </w14:textFill>
        </w:rPr>
        <w:t>8.</w:t>
      </w:r>
      <w:r>
        <w:rPr>
          <w:rFonts w:ascii="Times New Roman" w:hAnsi="Times New Roman" w:eastAsia="宋体" w:cs="Times New Roman"/>
          <w:color w:val="000000" w:themeColor="text1"/>
          <w:kern w:val="0"/>
          <w:sz w:val="24"/>
          <w14:textFill>
            <w14:solidFill>
              <w14:schemeClr w14:val="tx1"/>
            </w14:solidFill>
          </w14:textFill>
        </w:rPr>
        <w:t> Foreigner Physical Examination Form: The physical examinations must cover all the items listed in the Foreigner Physical Examination Form. Incomplete records or those without the signature of the attending physician, the official stamp of the hospital or a sealed photograph of the applicants are invalid. Please select the appropriate time to take physical examination as the result is valid for only 6 months.(</w:t>
      </w:r>
      <w:r>
        <w:rPr>
          <w:rFonts w:ascii="Times New Roman" w:hAnsi="Times New Roman" w:eastAsia="宋体" w:cs="Times New Roman"/>
          <w:color w:val="000000" w:themeColor="text1"/>
          <w:sz w:val="24"/>
          <w:shd w:val="clear" w:color="auto" w:fill="FFFFFF"/>
          <w14:textFill>
            <w14:solidFill>
              <w14:schemeClr w14:val="tx1"/>
            </w14:solidFill>
          </w14:textFill>
        </w:rPr>
        <w:t xml:space="preserve">Please log in </w:t>
      </w:r>
      <w:r>
        <w:rPr>
          <w:rFonts w:ascii="Times New Roman" w:hAnsi="Times New Roman" w:eastAsia="宋体" w:cs="Times New Roman"/>
          <w:color w:val="000000" w:themeColor="text1"/>
          <w:sz w:val="24"/>
          <w:u w:val="single"/>
          <w:shd w:val="clear" w:color="auto" w:fill="FFFFFF"/>
          <w14:textFill>
            <w14:solidFill>
              <w14:schemeClr w14:val="tx1"/>
            </w14:solidFill>
          </w14:textFill>
        </w:rPr>
        <w:t>http://ies-en.zuel.edu.cn/2018/0104/c2226a184470/page.htm</w:t>
      </w:r>
      <w:r>
        <w:rPr>
          <w:rFonts w:ascii="Times New Roman" w:hAnsi="Times New Roman" w:eastAsia="宋体" w:cs="Times New Roman"/>
          <w:color w:val="000000" w:themeColor="text1"/>
          <w:sz w:val="24"/>
          <w:shd w:val="clear" w:color="auto" w:fill="FFFFFF"/>
          <w14:textFill>
            <w14:solidFill>
              <w14:schemeClr w14:val="tx1"/>
            </w14:solidFill>
          </w14:textFill>
        </w:rPr>
        <w:t xml:space="preserve"> to download</w:t>
      </w:r>
      <w:r>
        <w:rPr>
          <w:rFonts w:ascii="Times New Roman" w:hAnsi="Times New Roman" w:eastAsia="宋体" w:cs="Times New Roman"/>
          <w:color w:val="000000" w:themeColor="text1"/>
          <w:kern w:val="0"/>
          <w:sz w:val="24"/>
          <w14:textFill>
            <w14:solidFill>
              <w14:schemeClr w14:val="tx1"/>
            </w14:solidFill>
          </w14:textFill>
        </w:rPr>
        <w:t>) ;</w:t>
      </w:r>
    </w:p>
    <w:p>
      <w:pPr>
        <w:widowControl/>
        <w:jc w:val="left"/>
        <w:rPr>
          <w:rFonts w:ascii="Times New Roman" w:hAnsi="Times New Roman" w:eastAsia="宋体" w:cs="Times New Roman"/>
          <w:color w:val="000000" w:themeColor="text1"/>
          <w:kern w:val="0"/>
          <w:sz w:val="24"/>
          <w14:textFill>
            <w14:solidFill>
              <w14:schemeClr w14:val="tx1"/>
            </w14:solidFill>
          </w14:textFill>
        </w:rPr>
      </w:pPr>
    </w:p>
    <w:p>
      <w:pPr>
        <w:widowControl/>
        <w:jc w:val="left"/>
        <w:rPr>
          <w:rFonts w:ascii="Times New Roman" w:hAnsi="Times New Roman" w:eastAsia="宋体" w:cs="Times New Roman"/>
          <w:color w:val="000000" w:themeColor="text1"/>
          <w:kern w:val="0"/>
          <w:sz w:val="24"/>
          <w14:textFill>
            <w14:solidFill>
              <w14:schemeClr w14:val="tx1"/>
            </w14:solidFill>
          </w14:textFill>
        </w:rPr>
      </w:pPr>
      <w:r>
        <w:rPr>
          <w:rFonts w:hint="eastAsia" w:ascii="Times New Roman" w:hAnsi="Times New Roman" w:eastAsia="宋体" w:cs="Times New Roman"/>
          <w:color w:val="000000" w:themeColor="text1"/>
          <w:sz w:val="24"/>
          <w:shd w:val="clear" w:color="auto" w:fill="FFFFFF"/>
          <w14:textFill>
            <w14:solidFill>
              <w14:schemeClr w14:val="tx1"/>
            </w14:solidFill>
          </w14:textFill>
        </w:rPr>
        <w:t>9.</w:t>
      </w:r>
      <w:r>
        <w:rPr>
          <w:rFonts w:ascii="Times New Roman" w:hAnsi="Times New Roman" w:eastAsia="宋体" w:cs="Times New Roman"/>
          <w:color w:val="000000" w:themeColor="text1"/>
          <w:sz w:val="24"/>
          <w:shd w:val="clear" w:color="auto" w:fill="FFFFFF"/>
          <w14:textFill>
            <w14:solidFill>
              <w14:schemeClr w14:val="tx1"/>
            </w14:solidFill>
          </w14:textFill>
        </w:rPr>
        <w:t>Non-criminal record report. The applicant shall submit a valid certificate of Non-Criminal Record issued by the local public security authority, usually issued within 6 months prior to the submission date of the application</w:t>
      </w:r>
      <w:r>
        <w:rPr>
          <w:rFonts w:ascii="Times New Roman" w:hAnsi="Times New Roman" w:eastAsia="宋体" w:cs="Times New Roman"/>
          <w:color w:val="000000" w:themeColor="text1"/>
          <w:kern w:val="0"/>
          <w:sz w:val="24"/>
          <w14:textFill>
            <w14:solidFill>
              <w14:schemeClr w14:val="tx1"/>
            </w14:solidFill>
          </w14:textFill>
        </w:rPr>
        <w:t>;</w:t>
      </w:r>
    </w:p>
    <w:p>
      <w:pPr>
        <w:widowControl/>
        <w:jc w:val="left"/>
        <w:rPr>
          <w:rFonts w:ascii="Times New Roman" w:hAnsi="Times New Roman" w:eastAsia="宋体" w:cs="Times New Roman"/>
          <w:color w:val="000000" w:themeColor="text1"/>
          <w:kern w:val="0"/>
          <w:sz w:val="24"/>
          <w14:textFill>
            <w14:solidFill>
              <w14:schemeClr w14:val="tx1"/>
            </w14:solidFill>
          </w14:textFill>
        </w:rPr>
      </w:pPr>
    </w:p>
    <w:p>
      <w:pPr>
        <w:widowControl/>
        <w:jc w:val="left"/>
        <w:rPr>
          <w:rFonts w:ascii="Times New Roman" w:hAnsi="Times New Roman" w:eastAsia="宋体" w:cs="Times New Roman"/>
          <w:color w:val="000000" w:themeColor="text1"/>
          <w:kern w:val="0"/>
          <w:sz w:val="24"/>
          <w14:textFill>
            <w14:solidFill>
              <w14:schemeClr w14:val="tx1"/>
            </w14:solidFill>
          </w14:textFill>
        </w:rPr>
      </w:pPr>
      <w:r>
        <w:rPr>
          <w:rFonts w:hint="eastAsia" w:ascii="Times New Roman" w:hAnsi="Times New Roman" w:eastAsia="宋体" w:cs="Times New Roman"/>
          <w:color w:val="000000" w:themeColor="text1"/>
          <w:kern w:val="0"/>
          <w:sz w:val="24"/>
          <w14:textFill>
            <w14:solidFill>
              <w14:schemeClr w14:val="tx1"/>
            </w14:solidFill>
          </w14:textFill>
        </w:rPr>
        <w:t>10.</w:t>
      </w:r>
      <w:r>
        <w:rPr>
          <w:rFonts w:ascii="Times New Roman" w:hAnsi="Times New Roman" w:eastAsia="宋体" w:cs="Times New Roman"/>
          <w:color w:val="000000" w:themeColor="text1"/>
          <w:kern w:val="0"/>
          <w:sz w:val="24"/>
          <w14:textFill>
            <w14:solidFill>
              <w14:schemeClr w14:val="tx1"/>
            </w14:solidFill>
          </w14:textFill>
        </w:rPr>
        <w:t>Other additional documents (e.g. certificate of work or internship, award, publications).</w:t>
      </w:r>
    </w:p>
    <w:p>
      <w:pPr>
        <w:widowControl/>
        <w:jc w:val="left"/>
        <w:rPr>
          <w:rFonts w:ascii="Times New Roman" w:hAnsi="Times New Roman" w:eastAsia="宋体" w:cs="Times New Roman"/>
          <w:color w:val="000000" w:themeColor="text1"/>
          <w:kern w:val="0"/>
          <w:sz w:val="24"/>
          <w14:textFill>
            <w14:solidFill>
              <w14:schemeClr w14:val="tx1"/>
            </w14:solidFill>
          </w14:textFill>
        </w:rPr>
      </w:pPr>
    </w:p>
    <w:p>
      <w:pPr>
        <w:widowControl/>
        <w:numPr>
          <w:ilvl w:val="0"/>
          <w:numId w:val="0"/>
        </w:numPr>
        <w:jc w:val="left"/>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shd w:val="clear" w:color="auto" w:fill="auto"/>
          <w14:textFill>
            <w14:solidFill>
              <w14:schemeClr w14:val="tx1"/>
            </w14:solidFill>
          </w14:textFill>
        </w:rPr>
        <w:t>11.Self-introduction video. Contents include :(1) Self-introduction; (2) Understanding of China; (3) Study plan in China. Formats: AVI, Move, MP4. The file should be within 50Mb and less than 120 seconds in length according to the teaching language of the applied major.</w:t>
      </w:r>
    </w:p>
    <w:p>
      <w:pPr>
        <w:widowControl/>
        <w:jc w:val="left"/>
        <w:rPr>
          <w:rFonts w:ascii="Times New Roman" w:hAnsi="Times New Roman" w:eastAsia="宋体" w:cs="Times New Roman"/>
          <w:color w:val="000000" w:themeColor="text1"/>
          <w:kern w:val="0"/>
          <w:sz w:val="24"/>
          <w14:textFill>
            <w14:solidFill>
              <w14:schemeClr w14:val="tx1"/>
            </w14:solidFill>
          </w14:textFill>
        </w:rPr>
      </w:pPr>
    </w:p>
    <w:p>
      <w:pPr>
        <w:widowControl/>
        <w:jc w:val="left"/>
        <w:rPr>
          <w:rFonts w:ascii="Times New Roman" w:hAnsi="Times New Roman" w:eastAsia="宋体" w:cs="Times New Roman"/>
          <w:color w:val="000000" w:themeColor="text1"/>
          <w:kern w:val="0"/>
          <w:sz w:val="24"/>
          <w14:textFill>
            <w14:solidFill>
              <w14:schemeClr w14:val="tx1"/>
            </w14:solidFill>
          </w14:textFill>
        </w:rPr>
      </w:pPr>
      <w:r>
        <w:rPr>
          <w:rFonts w:ascii="Times New Roman" w:hAnsi="Times New Roman" w:eastAsia="宋体" w:cs="Times New Roman"/>
          <w:b/>
          <w:bCs/>
          <w:color w:val="000000" w:themeColor="text1"/>
          <w:kern w:val="0"/>
          <w:sz w:val="24"/>
          <w14:textFill>
            <w14:solidFill>
              <w14:schemeClr w14:val="tx1"/>
            </w14:solidFill>
          </w14:textFill>
        </w:rPr>
        <w:t>Note:</w:t>
      </w:r>
      <w:r>
        <w:rPr>
          <w:rFonts w:ascii="Times New Roman" w:hAnsi="Times New Roman" w:eastAsia="宋体" w:cs="Times New Roman"/>
          <w:color w:val="000000" w:themeColor="text1"/>
          <w:kern w:val="0"/>
          <w:sz w:val="24"/>
          <w14:textFill>
            <w14:solidFill>
              <w14:schemeClr w14:val="tx1"/>
            </w14:solidFill>
          </w14:textFill>
        </w:rPr>
        <w:t> </w:t>
      </w:r>
    </w:p>
    <w:p>
      <w:pPr>
        <w:widowControl/>
        <w:numPr>
          <w:ilvl w:val="0"/>
          <w:numId w:val="1"/>
        </w:numPr>
        <w:jc w:val="left"/>
        <w:rPr>
          <w:rFonts w:ascii="Times New Roman" w:hAnsi="Times New Roman" w:eastAsia="宋体" w:cs="Times New Roman"/>
          <w:color w:val="000000" w:themeColor="text1"/>
          <w:kern w:val="0"/>
          <w:sz w:val="24"/>
          <w14:textFill>
            <w14:solidFill>
              <w14:schemeClr w14:val="tx1"/>
            </w14:solidFill>
          </w14:textFill>
        </w:rPr>
      </w:pPr>
      <w:r>
        <w:rPr>
          <w:rFonts w:ascii="Times New Roman" w:hAnsi="Times New Roman" w:eastAsia="宋体" w:cs="Times New Roman"/>
          <w:color w:val="000000" w:themeColor="text1"/>
          <w:kern w:val="0"/>
          <w:sz w:val="24"/>
          <w14:textFill>
            <w14:solidFill>
              <w14:schemeClr w14:val="tx1"/>
            </w14:solidFill>
          </w14:textFill>
        </w:rPr>
        <w:t>All uploaded supporting documents must be clear, authentic and valid. Applicants are recommended to use professional device to scan the relevant documents. Applicants will be responsible for any consequences caused by unclear or unidentifiable uploaded materials;</w:t>
      </w:r>
    </w:p>
    <w:p>
      <w:pPr>
        <w:widowControl/>
        <w:jc w:val="left"/>
        <w:rPr>
          <w:rFonts w:ascii="Times New Roman" w:hAnsi="Times New Roman" w:eastAsia="宋体" w:cs="Times New Roman"/>
          <w:color w:val="000000" w:themeColor="text1"/>
          <w:kern w:val="0"/>
          <w:sz w:val="24"/>
          <w14:textFill>
            <w14:solidFill>
              <w14:schemeClr w14:val="tx1"/>
            </w14:solidFill>
          </w14:textFill>
        </w:rPr>
      </w:pPr>
    </w:p>
    <w:p>
      <w:pPr>
        <w:widowControl/>
        <w:numPr>
          <w:ilvl w:val="0"/>
          <w:numId w:val="1"/>
        </w:numPr>
        <w:jc w:val="left"/>
        <w:rPr>
          <w:rFonts w:ascii="Times New Roman" w:hAnsi="Times New Roman" w:eastAsia="宋体" w:cs="Times New Roman"/>
          <w:color w:val="000000" w:themeColor="text1"/>
          <w:kern w:val="0"/>
          <w:sz w:val="24"/>
          <w14:textFill>
            <w14:solidFill>
              <w14:schemeClr w14:val="tx1"/>
            </w14:solidFill>
          </w14:textFill>
        </w:rPr>
      </w:pPr>
      <w:r>
        <w:rPr>
          <w:rFonts w:ascii="Times New Roman" w:hAnsi="Times New Roman" w:eastAsia="宋体" w:cs="Times New Roman"/>
          <w:color w:val="000000" w:themeColor="text1"/>
          <w:kern w:val="0"/>
          <w:sz w:val="24"/>
          <w14:textFill>
            <w14:solidFill>
              <w14:schemeClr w14:val="tx1"/>
            </w14:solidFill>
          </w14:textFill>
        </w:rPr>
        <w:t xml:space="preserve">ZUEL does </w:t>
      </w:r>
      <w:r>
        <w:rPr>
          <w:rFonts w:ascii="Times New Roman" w:hAnsi="Times New Roman" w:eastAsia="宋体" w:cs="Times New Roman"/>
          <w:b/>
          <w:bCs/>
          <w:color w:val="000000" w:themeColor="text1"/>
          <w:kern w:val="0"/>
          <w:sz w:val="24"/>
          <w14:textFill>
            <w14:solidFill>
              <w14:schemeClr w14:val="tx1"/>
            </w14:solidFill>
          </w14:textFill>
        </w:rPr>
        <w:t xml:space="preserve">Not </w:t>
      </w:r>
      <w:r>
        <w:rPr>
          <w:rFonts w:ascii="Times New Roman" w:hAnsi="Times New Roman" w:eastAsia="宋体" w:cs="Times New Roman"/>
          <w:color w:val="000000" w:themeColor="text1"/>
          <w:kern w:val="0"/>
          <w:sz w:val="24"/>
          <w14:textFill>
            <w14:solidFill>
              <w14:schemeClr w14:val="tx1"/>
            </w14:solidFill>
          </w14:textFill>
        </w:rPr>
        <w:t>accept any hard-copy application documents;</w:t>
      </w:r>
    </w:p>
    <w:p>
      <w:pPr>
        <w:widowControl/>
        <w:jc w:val="left"/>
        <w:rPr>
          <w:rFonts w:ascii="Times New Roman" w:hAnsi="Times New Roman" w:eastAsia="宋体" w:cs="Times New Roman"/>
          <w:color w:val="000000" w:themeColor="text1"/>
          <w:kern w:val="0"/>
          <w:sz w:val="24"/>
          <w14:textFill>
            <w14:solidFill>
              <w14:schemeClr w14:val="tx1"/>
            </w14:solidFill>
          </w14:textFill>
        </w:rPr>
      </w:pPr>
    </w:p>
    <w:p>
      <w:pPr>
        <w:widowControl/>
        <w:numPr>
          <w:ilvl w:val="0"/>
          <w:numId w:val="1"/>
        </w:numPr>
        <w:jc w:val="left"/>
        <w:rPr>
          <w:rFonts w:ascii="Times New Roman" w:hAnsi="Times New Roman" w:eastAsia="宋体" w:cs="Times New Roman"/>
          <w:color w:val="000000" w:themeColor="text1"/>
          <w:kern w:val="0"/>
          <w:sz w:val="24"/>
          <w14:textFill>
            <w14:solidFill>
              <w14:schemeClr w14:val="tx1"/>
            </w14:solidFill>
          </w14:textFill>
        </w:rPr>
      </w:pPr>
      <w:r>
        <w:rPr>
          <w:rFonts w:ascii="Times New Roman" w:hAnsi="Times New Roman" w:eastAsia="宋体" w:cs="Times New Roman"/>
          <w:color w:val="000000" w:themeColor="text1"/>
          <w:kern w:val="0"/>
          <w:sz w:val="24"/>
          <w14:textFill>
            <w14:solidFill>
              <w14:schemeClr w14:val="tx1"/>
            </w14:solidFill>
          </w14:textFill>
        </w:rPr>
        <w:t>Admission documents will be sent to the permanent address written on the application form. Please ensure that the contact information is valid and accurate. The mailing address with P.O.Box is NOT accepted;</w:t>
      </w:r>
    </w:p>
    <w:p>
      <w:pPr>
        <w:widowControl/>
        <w:jc w:val="left"/>
        <w:rPr>
          <w:rFonts w:ascii="Times New Roman" w:hAnsi="Times New Roman" w:eastAsia="宋体" w:cs="Times New Roman"/>
          <w:color w:val="000000" w:themeColor="text1"/>
          <w:kern w:val="0"/>
          <w:sz w:val="24"/>
          <w14:textFill>
            <w14:solidFill>
              <w14:schemeClr w14:val="tx1"/>
            </w14:solidFill>
          </w14:textFill>
        </w:rPr>
      </w:pPr>
    </w:p>
    <w:p>
      <w:pPr>
        <w:widowControl/>
        <w:numPr>
          <w:ilvl w:val="0"/>
          <w:numId w:val="1"/>
        </w:numPr>
        <w:jc w:val="left"/>
        <w:rPr>
          <w:rFonts w:ascii="Times New Roman" w:hAnsi="Times New Roman" w:eastAsia="宋体" w:cs="Times New Roman"/>
          <w:color w:val="000000" w:themeColor="text1"/>
          <w:kern w:val="0"/>
          <w:sz w:val="24"/>
          <w14:textFill>
            <w14:solidFill>
              <w14:schemeClr w14:val="tx1"/>
            </w14:solidFill>
          </w14:textFill>
        </w:rPr>
      </w:pPr>
      <w:r>
        <w:rPr>
          <w:rFonts w:ascii="Times New Roman" w:hAnsi="Times New Roman" w:eastAsia="宋体" w:cs="Times New Roman"/>
          <w:color w:val="000000" w:themeColor="text1"/>
          <w:kern w:val="0"/>
          <w:sz w:val="24"/>
          <w14:textFill>
            <w14:solidFill>
              <w14:schemeClr w14:val="tx1"/>
            </w14:solidFill>
          </w14:textFill>
        </w:rPr>
        <w:t>Please bring the originals of all the above-mentioned documents when you register .Those who provide a prospective diploma certificate must bring the original official graduation certificate for verification;</w:t>
      </w:r>
    </w:p>
    <w:p>
      <w:pPr>
        <w:widowControl/>
        <w:jc w:val="left"/>
        <w:rPr>
          <w:rFonts w:ascii="Times New Roman" w:hAnsi="Times New Roman" w:eastAsia="宋体" w:cs="Times New Roman"/>
          <w:color w:val="000000" w:themeColor="text1"/>
          <w:kern w:val="0"/>
          <w:sz w:val="24"/>
          <w14:textFill>
            <w14:solidFill>
              <w14:schemeClr w14:val="tx1"/>
            </w14:solidFill>
          </w14:textFill>
        </w:rPr>
      </w:pPr>
    </w:p>
    <w:p>
      <w:pPr>
        <w:widowControl/>
        <w:numPr>
          <w:ilvl w:val="0"/>
          <w:numId w:val="1"/>
        </w:numPr>
        <w:jc w:val="left"/>
        <w:rPr>
          <w:rFonts w:ascii="Times New Roman" w:hAnsi="Times New Roman" w:eastAsia="宋体" w:cs="Times New Roman"/>
          <w:color w:val="000000" w:themeColor="text1"/>
          <w:kern w:val="0"/>
          <w:sz w:val="24"/>
          <w14:textFill>
            <w14:solidFill>
              <w14:schemeClr w14:val="tx1"/>
            </w14:solidFill>
          </w14:textFill>
        </w:rPr>
      </w:pPr>
      <w:r>
        <w:rPr>
          <w:rFonts w:ascii="Times New Roman" w:hAnsi="Times New Roman" w:eastAsia="宋体" w:cs="Times New Roman"/>
          <w:color w:val="000000" w:themeColor="text1"/>
          <w:kern w:val="0"/>
          <w:sz w:val="24"/>
          <w14:textFill>
            <w14:solidFill>
              <w14:schemeClr w14:val="tx1"/>
            </w14:solidFill>
          </w14:textFill>
        </w:rPr>
        <w:t>Please contact ZUEL directly, ZUEL does Not entrust any individual or agent for enrollment.</w:t>
      </w:r>
    </w:p>
    <w:p>
      <w:pPr>
        <w:widowControl/>
        <w:jc w:val="left"/>
        <w:rPr>
          <w:rFonts w:ascii="Times New Roman" w:hAnsi="Times New Roman" w:eastAsia="宋体" w:cs="Times New Roman"/>
          <w:color w:val="000000" w:themeColor="text1"/>
          <w:kern w:val="0"/>
          <w:sz w:val="24"/>
          <w14:textFill>
            <w14:solidFill>
              <w14:schemeClr w14:val="tx1"/>
            </w14:solidFill>
          </w14:textFill>
        </w:rPr>
      </w:pPr>
      <w:r>
        <w:rPr>
          <w:rFonts w:ascii="Times New Roman" w:hAnsi="Times New Roman" w:cs="Times New Roman"/>
          <w:sz w:val="24"/>
        </w:rPr>
        <w:br w:type="textWrapping"/>
      </w:r>
      <w:r>
        <w:rPr>
          <w:rFonts w:ascii="Times New Roman" w:hAnsi="Times New Roman" w:eastAsia="宋体" w:cs="Times New Roman"/>
          <w:b/>
          <w:kern w:val="0"/>
          <w:sz w:val="24"/>
        </w:rPr>
        <w:t>VI.</w:t>
      </w:r>
      <w:r>
        <w:rPr>
          <w:rFonts w:ascii="Times New Roman" w:hAnsi="Times New Roman" w:cs="Times New Roman"/>
          <w:b/>
          <w:sz w:val="24"/>
          <w:u w:val="single"/>
        </w:rPr>
        <w:t>Admission Procedure</w:t>
      </w:r>
      <w:r>
        <w:rPr>
          <w:rFonts w:ascii="Times New Roman" w:hAnsi="Times New Roman" w:cs="Times New Roman"/>
          <w:sz w:val="24"/>
        </w:rPr>
        <w:br w:type="textWrapping"/>
      </w:r>
      <w:r>
        <w:rPr>
          <w:rFonts w:ascii="Times New Roman" w:hAnsi="Times New Roman" w:cs="Times New Roman"/>
          <w:sz w:val="24"/>
        </w:rPr>
        <w:t>1.</w:t>
      </w:r>
      <w:r>
        <w:rPr>
          <w:rFonts w:ascii="Times New Roman" w:hAnsi="Times New Roman" w:eastAsia="宋体" w:cs="Times New Roman"/>
          <w:color w:val="000000" w:themeColor="text1"/>
          <w:kern w:val="0"/>
          <w:sz w:val="24"/>
          <w14:textFill>
            <w14:solidFill>
              <w14:schemeClr w14:val="tx1"/>
            </w14:solidFill>
          </w14:textFill>
        </w:rPr>
        <w:t xml:space="preserve">Log in CSC Online Application System (https://studyinchina.csc.edu.cn/#/login) and complete the application form,(Choose Type </w:t>
      </w:r>
      <w:r>
        <w:rPr>
          <w:rFonts w:ascii="Times New Roman" w:hAnsi="Times New Roman" w:eastAsia="宋体" w:cs="Times New Roman"/>
          <w:b/>
          <w:bCs/>
          <w:color w:val="000000" w:themeColor="text1"/>
          <w:kern w:val="0"/>
          <w:sz w:val="24"/>
          <w14:textFill>
            <w14:solidFill>
              <w14:schemeClr w14:val="tx1"/>
            </w14:solidFill>
          </w14:textFill>
        </w:rPr>
        <w:t>B</w:t>
      </w:r>
      <w:r>
        <w:rPr>
          <w:rFonts w:ascii="Times New Roman" w:hAnsi="Times New Roman" w:eastAsia="宋体" w:cs="Times New Roman"/>
          <w:color w:val="000000" w:themeColor="text1"/>
          <w:kern w:val="0"/>
          <w:sz w:val="24"/>
          <w14:textFill>
            <w14:solidFill>
              <w14:schemeClr w14:val="tx1"/>
            </w14:solidFill>
          </w14:textFill>
        </w:rPr>
        <w:t>, fill in the ZUEL agency code </w:t>
      </w:r>
      <w:r>
        <w:rPr>
          <w:rFonts w:ascii="Times New Roman" w:hAnsi="Times New Roman" w:eastAsia="宋体" w:cs="Times New Roman"/>
          <w:b/>
          <w:bCs/>
          <w:color w:val="000000" w:themeColor="text1"/>
          <w:kern w:val="0"/>
          <w:sz w:val="24"/>
          <w14:textFill>
            <w14:solidFill>
              <w14:schemeClr w14:val="tx1"/>
            </w14:solidFill>
          </w14:textFill>
        </w:rPr>
        <w:t>10520</w:t>
      </w:r>
      <w:r>
        <w:rPr>
          <w:rFonts w:ascii="Times New Roman" w:hAnsi="Times New Roman" w:eastAsia="宋体" w:cs="Times New Roman"/>
          <w:color w:val="000000" w:themeColor="text1"/>
          <w:kern w:val="0"/>
          <w:sz w:val="24"/>
          <w14:textFill>
            <w14:solidFill>
              <w14:schemeClr w14:val="tx1"/>
            </w14:solidFill>
          </w14:textFill>
        </w:rPr>
        <w:t>).</w:t>
      </w:r>
    </w:p>
    <w:p>
      <w:pPr>
        <w:jc w:val="left"/>
        <w:rPr>
          <w:rFonts w:ascii="Times New Roman" w:hAnsi="Times New Roman" w:cs="Times New Roman"/>
          <w:sz w:val="24"/>
        </w:rPr>
      </w:pPr>
    </w:p>
    <w:p>
      <w:pPr>
        <w:jc w:val="left"/>
        <w:rPr>
          <w:rFonts w:ascii="Times New Roman" w:hAnsi="Times New Roman" w:cs="Times New Roman"/>
          <w:sz w:val="24"/>
        </w:rPr>
      </w:pPr>
      <w:r>
        <w:rPr>
          <w:rFonts w:hint="eastAsia" w:ascii="Times New Roman" w:hAnsi="Times New Roman" w:cs="Times New Roman"/>
          <w:sz w:val="24"/>
        </w:rPr>
        <w:t>2.</w:t>
      </w:r>
      <w:r>
        <w:rPr>
          <w:rFonts w:ascii="Times New Roman" w:hAnsi="Times New Roman" w:cs="Times New Roman"/>
          <w:sz w:val="24"/>
        </w:rPr>
        <w:t>Log in to the International Student Online Service System of ZUEL (http://iesmis.zuel.edu.cn/member/login.do), fill in the application information and pay the application fee before the deadline .The application fee is RMB 500, and the payment method is remittance; once the application fee is paid, it will not be refunded. After the application fee is paid successfully, applicants need to upload the certificate of remittance as an attachment in the application system, and then submit the application materials.</w:t>
      </w:r>
    </w:p>
    <w:tbl>
      <w:tblPr>
        <w:tblStyle w:val="5"/>
        <w:tblpPr w:leftFromText="180" w:rightFromText="180" w:vertAnchor="text" w:horzAnchor="page" w:tblpXSpec="center" w:tblpY="20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vAlign w:val="center"/>
          </w:tcPr>
          <w:p>
            <w:pPr>
              <w:jc w:val="center"/>
              <w:rPr>
                <w:rFonts w:ascii="Times New Roman" w:hAnsi="Times New Roman" w:cs="Times New Roman"/>
                <w:sz w:val="24"/>
              </w:rPr>
            </w:pPr>
            <w:r>
              <w:rPr>
                <w:rFonts w:ascii="Times New Roman" w:hAnsi="Times New Roman" w:cs="Times New Roman"/>
                <w:sz w:val="24"/>
              </w:rPr>
              <w:t>In China</w:t>
            </w:r>
          </w:p>
          <w:p>
            <w:pPr>
              <w:jc w:val="center"/>
              <w:rPr>
                <w:rFonts w:ascii="Times New Roman" w:hAnsi="Times New Roman" w:cs="Times New Roman"/>
                <w:sz w:val="24"/>
              </w:rPr>
            </w:pPr>
            <w:r>
              <w:rPr>
                <w:rFonts w:ascii="Times New Roman" w:hAnsi="Times New Roman" w:cs="Times New Roman"/>
                <w:sz w:val="24"/>
              </w:rPr>
              <w:t>(For accounts in China)</w:t>
            </w:r>
          </w:p>
        </w:tc>
        <w:tc>
          <w:tcPr>
            <w:tcW w:w="4069" w:type="dxa"/>
            <w:vAlign w:val="center"/>
          </w:tcPr>
          <w:p>
            <w:pPr>
              <w:jc w:val="center"/>
              <w:rPr>
                <w:rFonts w:ascii="Times New Roman" w:hAnsi="Times New Roman" w:cs="Times New Roman"/>
                <w:sz w:val="24"/>
              </w:rPr>
            </w:pPr>
            <w:r>
              <w:rPr>
                <w:rFonts w:ascii="Times New Roman" w:hAnsi="Times New Roman" w:cs="Times New Roman"/>
                <w:sz w:val="24"/>
              </w:rPr>
              <w:t>Overseas</w:t>
            </w:r>
          </w:p>
          <w:p>
            <w:pPr>
              <w:jc w:val="center"/>
              <w:rPr>
                <w:rFonts w:ascii="Times New Roman" w:hAnsi="Times New Roman" w:cs="Times New Roman"/>
                <w:sz w:val="24"/>
              </w:rPr>
            </w:pPr>
            <w:r>
              <w:rPr>
                <w:rFonts w:ascii="Times New Roman" w:hAnsi="Times New Roman" w:cs="Times New Roman"/>
                <w:sz w:val="24"/>
              </w:rPr>
              <w:t>(For accounts outside 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148" w:type="dxa"/>
          </w:tcPr>
          <w:p>
            <w:pPr>
              <w:jc w:val="left"/>
              <w:rPr>
                <w:rFonts w:ascii="Times New Roman" w:hAnsi="Times New Roman" w:cs="Times New Roman"/>
                <w:sz w:val="24"/>
              </w:rPr>
            </w:pPr>
            <w:r>
              <w:rPr>
                <w:rFonts w:ascii="Times New Roman" w:hAnsi="Times New Roman" w:cs="Times New Roman"/>
                <w:sz w:val="24"/>
              </w:rPr>
              <w:t>Beneficiary: Zhongnan University of Economics and Law</w:t>
            </w:r>
          </w:p>
          <w:p>
            <w:pPr>
              <w:jc w:val="left"/>
              <w:rPr>
                <w:rFonts w:ascii="Times New Roman" w:hAnsi="Times New Roman" w:cs="Times New Roman"/>
                <w:sz w:val="24"/>
              </w:rPr>
            </w:pPr>
            <w:r>
              <w:rPr>
                <w:rFonts w:ascii="Times New Roman" w:hAnsi="Times New Roman" w:cs="Times New Roman"/>
                <w:sz w:val="24"/>
              </w:rPr>
              <w:t>Beneficiary’s a/c no: 565157528455</w:t>
            </w:r>
          </w:p>
          <w:p>
            <w:pPr>
              <w:jc w:val="left"/>
              <w:rPr>
                <w:rFonts w:ascii="Times New Roman" w:hAnsi="Times New Roman" w:cs="Times New Roman"/>
                <w:sz w:val="24"/>
              </w:rPr>
            </w:pPr>
            <w:r>
              <w:rPr>
                <w:rFonts w:ascii="Times New Roman" w:hAnsi="Times New Roman" w:cs="Times New Roman"/>
                <w:sz w:val="24"/>
              </w:rPr>
              <w:t>Account Bank: Bank of China Limited Wuhan East Lake New Technology Development Zone Branch</w:t>
            </w:r>
          </w:p>
          <w:p>
            <w:pPr>
              <w:jc w:val="left"/>
              <w:rPr>
                <w:rFonts w:ascii="Times New Roman" w:hAnsi="Times New Roman" w:cs="Times New Roman"/>
                <w:sz w:val="24"/>
              </w:rPr>
            </w:pPr>
            <w:r>
              <w:rPr>
                <w:rFonts w:ascii="Times New Roman" w:hAnsi="Times New Roman" w:cs="Times New Roman"/>
                <w:sz w:val="24"/>
              </w:rPr>
              <w:t>Line number: 104521003300</w:t>
            </w:r>
          </w:p>
          <w:p>
            <w:pPr>
              <w:jc w:val="left"/>
              <w:rPr>
                <w:rFonts w:ascii="Times New Roman" w:hAnsi="Times New Roman" w:cs="Times New Roman"/>
                <w:sz w:val="24"/>
              </w:rPr>
            </w:pPr>
          </w:p>
        </w:tc>
        <w:tc>
          <w:tcPr>
            <w:tcW w:w="4069" w:type="dxa"/>
          </w:tcPr>
          <w:p>
            <w:pPr>
              <w:jc w:val="left"/>
              <w:rPr>
                <w:rFonts w:ascii="Times New Roman" w:hAnsi="Times New Roman" w:cs="Times New Roman"/>
                <w:sz w:val="24"/>
              </w:rPr>
            </w:pPr>
            <w:r>
              <w:rPr>
                <w:rFonts w:ascii="Times New Roman" w:hAnsi="Times New Roman" w:cs="Times New Roman"/>
                <w:sz w:val="24"/>
              </w:rPr>
              <w:t>Beneficiary’s Bank ：BANK OF CHINA HUBEI BRANCH</w:t>
            </w:r>
          </w:p>
          <w:p>
            <w:pPr>
              <w:jc w:val="left"/>
              <w:rPr>
                <w:rFonts w:ascii="Times New Roman" w:hAnsi="Times New Roman" w:cs="Times New Roman"/>
                <w:sz w:val="24"/>
              </w:rPr>
            </w:pPr>
            <w:r>
              <w:rPr>
                <w:rFonts w:ascii="Times New Roman" w:hAnsi="Times New Roman" w:cs="Times New Roman"/>
                <w:sz w:val="24"/>
              </w:rPr>
              <w:t>Beneficiary: Zhongnan University of Economics and Law</w:t>
            </w:r>
          </w:p>
          <w:p>
            <w:pPr>
              <w:jc w:val="left"/>
              <w:rPr>
                <w:rFonts w:ascii="Times New Roman" w:hAnsi="Times New Roman" w:cs="Times New Roman"/>
                <w:sz w:val="24"/>
              </w:rPr>
            </w:pPr>
            <w:r>
              <w:rPr>
                <w:rFonts w:ascii="Times New Roman" w:hAnsi="Times New Roman" w:cs="Times New Roman"/>
                <w:sz w:val="24"/>
              </w:rPr>
              <w:t>Beneficiary’s a/c no: 565157528455</w:t>
            </w:r>
          </w:p>
          <w:p>
            <w:pPr>
              <w:jc w:val="left"/>
              <w:rPr>
                <w:rFonts w:ascii="Times New Roman" w:hAnsi="Times New Roman" w:cs="Times New Roman"/>
                <w:sz w:val="24"/>
              </w:rPr>
            </w:pPr>
            <w:r>
              <w:rPr>
                <w:rFonts w:ascii="Times New Roman" w:hAnsi="Times New Roman" w:cs="Times New Roman"/>
                <w:sz w:val="24"/>
              </w:rPr>
              <w:t>SWIFT CODE: BKCH CNBJ 600</w:t>
            </w:r>
          </w:p>
          <w:p>
            <w:pPr>
              <w:jc w:val="left"/>
              <w:rPr>
                <w:rFonts w:ascii="Times New Roman" w:hAnsi="Times New Roman" w:cs="Times New Roman"/>
                <w:sz w:val="24"/>
              </w:rPr>
            </w:pPr>
            <w:r>
              <w:rPr>
                <w:rFonts w:ascii="Times New Roman" w:hAnsi="Times New Roman" w:cs="Times New Roman"/>
                <w:sz w:val="24"/>
              </w:rPr>
              <w:t>Address: No. 182, Nanhu Avenue, East Lake High-tech Zone, Wuhan City, Hubei Province, China</w:t>
            </w:r>
          </w:p>
        </w:tc>
      </w:tr>
    </w:tbl>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br w:type="textWrapping"/>
      </w:r>
      <w:r>
        <w:rPr>
          <w:rFonts w:ascii="Times New Roman" w:hAnsi="Times New Roman" w:eastAsia="宋体" w:cs="Times New Roman"/>
          <w:b/>
          <w:kern w:val="0"/>
          <w:sz w:val="24"/>
        </w:rPr>
        <w:t xml:space="preserve">VII. </w:t>
      </w:r>
      <w:r>
        <w:rPr>
          <w:rFonts w:ascii="Times New Roman" w:hAnsi="Times New Roman" w:cs="Times New Roman"/>
          <w:b/>
          <w:sz w:val="24"/>
          <w:u w:val="single"/>
        </w:rPr>
        <w:t>Application deadline</w:t>
      </w:r>
    </w:p>
    <w:p>
      <w:pPr>
        <w:rPr>
          <w:rFonts w:ascii="Times New Roman" w:hAnsi="Times New Roman" w:cs="Times New Roman"/>
          <w:sz w:val="24"/>
          <w:highlight w:val="yellow"/>
        </w:rPr>
      </w:pPr>
      <w:bookmarkStart w:id="0" w:name="_GoBack"/>
      <w:bookmarkEnd w:id="0"/>
      <w:r>
        <w:rPr>
          <w:rFonts w:hint="eastAsia" w:ascii="Times New Roman" w:hAnsi="Times New Roman" w:cs="Times New Roman"/>
          <w:sz w:val="24"/>
          <w:highlight w:val="yellow"/>
          <w:lang w:val="en-US" w:eastAsia="zh-CN"/>
        </w:rPr>
        <w:t>13</w:t>
      </w:r>
      <w:r>
        <w:rPr>
          <w:rFonts w:ascii="Times New Roman" w:hAnsi="Times New Roman" w:cs="Times New Roman"/>
          <w:sz w:val="24"/>
          <w:highlight w:val="yellow"/>
        </w:rPr>
        <w:t>th,</w:t>
      </w:r>
      <w:r>
        <w:rPr>
          <w:rFonts w:hint="eastAsia" w:ascii="Times New Roman" w:hAnsi="Times New Roman" w:cs="Times New Roman"/>
          <w:sz w:val="24"/>
          <w:highlight w:val="yellow"/>
          <w:lang w:val="en-US" w:eastAsia="zh-CN"/>
        </w:rPr>
        <w:t>July</w:t>
      </w:r>
      <w:r>
        <w:rPr>
          <w:rFonts w:ascii="Times New Roman" w:hAnsi="Times New Roman" w:cs="Times New Roman"/>
          <w:sz w:val="24"/>
          <w:highlight w:val="yellow"/>
        </w:rPr>
        <w:t>, 2022</w:t>
      </w:r>
    </w:p>
    <w:p>
      <w:pPr>
        <w:jc w:val="left"/>
        <w:rPr>
          <w:rFonts w:ascii="Times New Roman" w:hAnsi="Times New Roman" w:cs="Times New Roman"/>
          <w:b/>
          <w:bCs/>
          <w:sz w:val="24"/>
        </w:rPr>
      </w:pPr>
    </w:p>
    <w:p>
      <w:pPr>
        <w:widowControl/>
        <w:jc w:val="left"/>
        <w:rPr>
          <w:rFonts w:ascii="Times New Roman" w:hAnsi="Times New Roman" w:eastAsia="宋体" w:cs="Times New Roman"/>
          <w:b/>
          <w:bCs/>
          <w:color w:val="000000" w:themeColor="text1"/>
          <w:kern w:val="0"/>
          <w:sz w:val="24"/>
          <w:u w:val="single"/>
          <w14:textFill>
            <w14:solidFill>
              <w14:schemeClr w14:val="tx1"/>
            </w14:solidFill>
          </w14:textFill>
        </w:rPr>
      </w:pPr>
      <w:r>
        <w:rPr>
          <w:rFonts w:ascii="Times New Roman" w:hAnsi="Times New Roman" w:eastAsia="宋体" w:cs="Times New Roman"/>
          <w:b/>
          <w:bCs/>
          <w:kern w:val="0"/>
          <w:sz w:val="24"/>
        </w:rPr>
        <w:t>VIII.</w:t>
      </w:r>
      <w:r>
        <w:rPr>
          <w:rFonts w:ascii="Times New Roman" w:hAnsi="Times New Roman" w:eastAsia="宋体" w:cs="Times New Roman"/>
          <w:b/>
          <w:bCs/>
          <w:color w:val="000000" w:themeColor="text1"/>
          <w:kern w:val="0"/>
          <w:sz w:val="24"/>
          <w:u w:val="single"/>
          <w14:textFill>
            <w14:solidFill>
              <w14:schemeClr w14:val="tx1"/>
            </w14:solidFill>
          </w14:textFill>
        </w:rPr>
        <w:t>Admission and Notification</w:t>
      </w:r>
    </w:p>
    <w:p>
      <w:pPr>
        <w:widowControl/>
        <w:numPr>
          <w:ilvl w:val="0"/>
          <w:numId w:val="2"/>
        </w:numPr>
        <w:jc w:val="left"/>
        <w:rPr>
          <w:rFonts w:ascii="Times New Roman" w:hAnsi="Times New Roman" w:eastAsia="宋体" w:cs="Times New Roman"/>
          <w:color w:val="000000" w:themeColor="text1"/>
          <w:kern w:val="0"/>
          <w:sz w:val="24"/>
          <w14:textFill>
            <w14:solidFill>
              <w14:schemeClr w14:val="tx1"/>
            </w14:solidFill>
          </w14:textFill>
        </w:rPr>
      </w:pPr>
      <w:r>
        <w:rPr>
          <w:rFonts w:ascii="Times New Roman" w:hAnsi="Times New Roman" w:eastAsia="宋体" w:cs="Times New Roman"/>
          <w:color w:val="000000" w:themeColor="text1"/>
          <w:kern w:val="0"/>
          <w:sz w:val="24"/>
          <w14:textFill>
            <w14:solidFill>
              <w14:schemeClr w14:val="tx1"/>
            </w14:solidFill>
          </w14:textFill>
        </w:rPr>
        <w:t>Z</w:t>
      </w:r>
      <w:r>
        <w:rPr>
          <w:rFonts w:hint="eastAsia" w:ascii="Times New Roman" w:hAnsi="Times New Roman" w:eastAsia="宋体" w:cs="Times New Roman"/>
          <w:color w:val="000000" w:themeColor="text1"/>
          <w:kern w:val="0"/>
          <w:sz w:val="24"/>
          <w14:textFill>
            <w14:solidFill>
              <w14:schemeClr w14:val="tx1"/>
            </w14:solidFill>
          </w14:textFill>
        </w:rPr>
        <w:t>UEL</w:t>
      </w:r>
      <w:r>
        <w:rPr>
          <w:rFonts w:ascii="Times New Roman" w:hAnsi="Times New Roman" w:eastAsia="宋体" w:cs="Times New Roman"/>
          <w:color w:val="000000" w:themeColor="text1"/>
          <w:kern w:val="0"/>
          <w:sz w:val="24"/>
          <w14:textFill>
            <w14:solidFill>
              <w14:schemeClr w14:val="tx1"/>
            </w14:solidFill>
          </w14:textFill>
        </w:rPr>
        <w:t xml:space="preserve"> will review all the application documents</w:t>
      </w:r>
      <w:r>
        <w:rPr>
          <w:rFonts w:hint="eastAsia" w:ascii="Times New Roman" w:hAnsi="Times New Roman" w:eastAsia="宋体" w:cs="Times New Roman"/>
          <w:color w:val="000000" w:themeColor="text1"/>
          <w:kern w:val="0"/>
          <w:sz w:val="24"/>
          <w14:textFill>
            <w14:solidFill>
              <w14:schemeClr w14:val="tx1"/>
            </w14:solidFill>
          </w14:textFill>
        </w:rPr>
        <w:t>;</w:t>
      </w:r>
    </w:p>
    <w:p>
      <w:pPr>
        <w:widowControl/>
        <w:jc w:val="left"/>
        <w:rPr>
          <w:rFonts w:ascii="Times New Roman" w:hAnsi="Times New Roman" w:eastAsia="宋体" w:cs="Times New Roman"/>
          <w:color w:val="000000" w:themeColor="text1"/>
          <w:kern w:val="0"/>
          <w:sz w:val="24"/>
          <w14:textFill>
            <w14:solidFill>
              <w14:schemeClr w14:val="tx1"/>
            </w14:solidFill>
          </w14:textFill>
        </w:rPr>
      </w:pPr>
    </w:p>
    <w:p>
      <w:pPr>
        <w:widowControl/>
        <w:numPr>
          <w:ilvl w:val="0"/>
          <w:numId w:val="2"/>
        </w:numPr>
        <w:jc w:val="left"/>
        <w:rPr>
          <w:rFonts w:ascii="Times New Roman" w:hAnsi="Times New Roman" w:eastAsia="宋体" w:cs="Times New Roman"/>
          <w:color w:val="000000" w:themeColor="text1"/>
          <w:kern w:val="0"/>
          <w:sz w:val="24"/>
          <w14:textFill>
            <w14:solidFill>
              <w14:schemeClr w14:val="tx1"/>
            </w14:solidFill>
          </w14:textFill>
        </w:rPr>
      </w:pPr>
      <w:r>
        <w:rPr>
          <w:rFonts w:ascii="Times New Roman" w:hAnsi="Times New Roman" w:eastAsia="宋体" w:cs="Times New Roman"/>
          <w:color w:val="000000" w:themeColor="text1"/>
          <w:kern w:val="0"/>
          <w:sz w:val="24"/>
          <w14:textFill>
            <w14:solidFill>
              <w14:schemeClr w14:val="tx1"/>
            </w14:solidFill>
          </w14:textFill>
        </w:rPr>
        <w:t xml:space="preserve">CSC will review eligibility and qualifications of candidates nominated by </w:t>
      </w:r>
      <w:r>
        <w:rPr>
          <w:rFonts w:hint="eastAsia" w:ascii="Times New Roman" w:hAnsi="Times New Roman" w:eastAsia="宋体" w:cs="Times New Roman"/>
          <w:color w:val="000000" w:themeColor="text1"/>
          <w:kern w:val="0"/>
          <w:sz w:val="24"/>
          <w14:textFill>
            <w14:solidFill>
              <w14:schemeClr w14:val="tx1"/>
            </w14:solidFill>
          </w14:textFill>
        </w:rPr>
        <w:t>ZUEL</w:t>
      </w:r>
      <w:r>
        <w:rPr>
          <w:rFonts w:ascii="Times New Roman" w:hAnsi="Times New Roman" w:eastAsia="宋体" w:cs="Times New Roman"/>
          <w:color w:val="000000" w:themeColor="text1"/>
          <w:kern w:val="0"/>
          <w:sz w:val="24"/>
          <w14:textFill>
            <w14:solidFill>
              <w14:schemeClr w14:val="tx1"/>
            </w14:solidFill>
          </w14:textFill>
        </w:rPr>
        <w:t>, and decide the final list of scholarship winners</w:t>
      </w:r>
      <w:r>
        <w:rPr>
          <w:rFonts w:hint="eastAsia" w:ascii="Times New Roman" w:hAnsi="Times New Roman" w:eastAsia="宋体" w:cs="Times New Roman"/>
          <w:color w:val="000000" w:themeColor="text1"/>
          <w:kern w:val="0"/>
          <w:sz w:val="24"/>
          <w14:textFill>
            <w14:solidFill>
              <w14:schemeClr w14:val="tx1"/>
            </w14:solidFill>
          </w14:textFill>
        </w:rPr>
        <w:t>;</w:t>
      </w:r>
    </w:p>
    <w:p>
      <w:pPr>
        <w:widowControl/>
        <w:jc w:val="left"/>
        <w:rPr>
          <w:rFonts w:ascii="Times New Roman" w:hAnsi="Times New Roman" w:eastAsia="宋体" w:cs="Times New Roman"/>
          <w:color w:val="000000" w:themeColor="text1"/>
          <w:kern w:val="0"/>
          <w:sz w:val="24"/>
          <w14:textFill>
            <w14:solidFill>
              <w14:schemeClr w14:val="tx1"/>
            </w14:solidFill>
          </w14:textFill>
        </w:rPr>
      </w:pPr>
    </w:p>
    <w:p>
      <w:pPr>
        <w:widowControl/>
        <w:numPr>
          <w:ilvl w:val="0"/>
          <w:numId w:val="2"/>
        </w:numPr>
        <w:jc w:val="left"/>
        <w:rPr>
          <w:rFonts w:ascii="Times New Roman" w:hAnsi="Times New Roman" w:eastAsia="宋体" w:cs="Times New Roman"/>
          <w:color w:val="000000" w:themeColor="text1"/>
          <w:kern w:val="0"/>
          <w:sz w:val="24"/>
          <w14:textFill>
            <w14:solidFill>
              <w14:schemeClr w14:val="tx1"/>
            </w14:solidFill>
          </w14:textFill>
        </w:rPr>
      </w:pPr>
      <w:r>
        <w:rPr>
          <w:rFonts w:ascii="Times New Roman" w:hAnsi="Times New Roman" w:eastAsia="宋体" w:cs="Times New Roman"/>
          <w:color w:val="000000" w:themeColor="text1"/>
          <w:kern w:val="0"/>
          <w:sz w:val="24"/>
          <w14:textFill>
            <w14:solidFill>
              <w14:schemeClr w14:val="tx1"/>
            </w14:solidFill>
          </w14:textFill>
        </w:rPr>
        <w:t>Z</w:t>
      </w:r>
      <w:r>
        <w:rPr>
          <w:rFonts w:hint="eastAsia" w:ascii="Times New Roman" w:hAnsi="Times New Roman" w:eastAsia="宋体" w:cs="Times New Roman"/>
          <w:color w:val="000000" w:themeColor="text1"/>
          <w:kern w:val="0"/>
          <w:sz w:val="24"/>
          <w14:textFill>
            <w14:solidFill>
              <w14:schemeClr w14:val="tx1"/>
            </w14:solidFill>
          </w14:textFill>
        </w:rPr>
        <w:t>UEL</w:t>
      </w:r>
      <w:r>
        <w:rPr>
          <w:rFonts w:ascii="Times New Roman" w:hAnsi="Times New Roman" w:eastAsia="宋体" w:cs="Times New Roman"/>
          <w:color w:val="000000" w:themeColor="text1"/>
          <w:kern w:val="0"/>
          <w:sz w:val="24"/>
          <w14:textFill>
            <w14:solidFill>
              <w14:schemeClr w14:val="tx1"/>
            </w14:solidFill>
          </w14:textFill>
        </w:rPr>
        <w:t xml:space="preserve"> will inform and send the admission documents (Admission Letter and Visa Application Form for Study in China (JW201)) to scholarship recipients.</w:t>
      </w:r>
    </w:p>
    <w:p>
      <w:pPr>
        <w:widowControl/>
        <w:jc w:val="left"/>
        <w:rPr>
          <w:rFonts w:ascii="Times New Roman" w:hAnsi="Times New Roman" w:eastAsia="宋体" w:cs="Times New Roman"/>
          <w:color w:val="000000" w:themeColor="text1"/>
          <w:kern w:val="0"/>
          <w:sz w:val="24"/>
          <w14:textFill>
            <w14:solidFill>
              <w14:schemeClr w14:val="tx1"/>
            </w14:solidFill>
          </w14:textFill>
        </w:rPr>
      </w:pPr>
    </w:p>
    <w:p>
      <w:pPr>
        <w:widowControl/>
        <w:jc w:val="left"/>
        <w:rPr>
          <w:rFonts w:ascii="Times New Roman" w:hAnsi="Times New Roman" w:eastAsia="宋体" w:cs="Times New Roman"/>
          <w:color w:val="000000" w:themeColor="text1"/>
          <w:kern w:val="0"/>
          <w:sz w:val="24"/>
          <w:u w:val="single"/>
          <w14:textFill>
            <w14:solidFill>
              <w14:schemeClr w14:val="tx1"/>
            </w14:solidFill>
          </w14:textFill>
        </w:rPr>
      </w:pPr>
      <w:r>
        <w:rPr>
          <w:rFonts w:ascii="Times New Roman" w:hAnsi="Times New Roman" w:eastAsia="宋体" w:cs="Times New Roman"/>
          <w:b/>
          <w:bCs/>
          <w:kern w:val="0"/>
          <w:sz w:val="24"/>
        </w:rPr>
        <w:fldChar w:fldCharType="begin"/>
      </w:r>
      <w:r>
        <w:rPr>
          <w:rFonts w:ascii="Times New Roman" w:hAnsi="Times New Roman" w:eastAsia="宋体" w:cs="Times New Roman"/>
          <w:b/>
          <w:bCs/>
          <w:kern w:val="0"/>
          <w:sz w:val="24"/>
        </w:rPr>
        <w:instrText xml:space="preserve"> = 9 \* ROMAN \* MERGEFORMAT </w:instrText>
      </w:r>
      <w:r>
        <w:rPr>
          <w:rFonts w:ascii="Times New Roman" w:hAnsi="Times New Roman" w:eastAsia="宋体" w:cs="Times New Roman"/>
          <w:b/>
          <w:bCs/>
          <w:kern w:val="0"/>
          <w:sz w:val="24"/>
        </w:rPr>
        <w:fldChar w:fldCharType="separate"/>
      </w:r>
      <w:r>
        <w:rPr>
          <w:rFonts w:ascii="Times New Roman" w:hAnsi="Times New Roman" w:eastAsia="宋体" w:cs="Times New Roman"/>
          <w:b/>
          <w:bCs/>
          <w:kern w:val="0"/>
          <w:sz w:val="24"/>
        </w:rPr>
        <w:t>IX</w:t>
      </w:r>
      <w:r>
        <w:rPr>
          <w:rFonts w:ascii="Times New Roman" w:hAnsi="Times New Roman" w:eastAsia="宋体" w:cs="Times New Roman"/>
          <w:b/>
          <w:bCs/>
          <w:kern w:val="0"/>
          <w:sz w:val="24"/>
        </w:rPr>
        <w:fldChar w:fldCharType="end"/>
      </w:r>
      <w:r>
        <w:rPr>
          <w:rFonts w:ascii="Times New Roman" w:hAnsi="Times New Roman" w:eastAsia="宋体" w:cs="Times New Roman"/>
          <w:b/>
          <w:bCs/>
          <w:kern w:val="0"/>
          <w:sz w:val="24"/>
        </w:rPr>
        <w:t>.</w:t>
      </w:r>
      <w:r>
        <w:rPr>
          <w:rFonts w:hint="eastAsia" w:ascii="Times New Roman" w:hAnsi="Times New Roman" w:eastAsia="宋体" w:cs="Times New Roman"/>
          <w:b/>
          <w:bCs/>
          <w:kern w:val="0"/>
          <w:sz w:val="24"/>
        </w:rPr>
        <w:t xml:space="preserve"> </w:t>
      </w:r>
      <w:r>
        <w:rPr>
          <w:rFonts w:ascii="Times New Roman" w:hAnsi="Times New Roman" w:eastAsia="宋体" w:cs="Times New Roman"/>
          <w:b/>
          <w:color w:val="000000" w:themeColor="text1"/>
          <w:kern w:val="0"/>
          <w:sz w:val="24"/>
          <w:u w:val="single"/>
          <w14:textFill>
            <w14:solidFill>
              <w14:schemeClr w14:val="tx1"/>
            </w14:solidFill>
          </w14:textFill>
        </w:rPr>
        <w:t xml:space="preserve">Others </w:t>
      </w:r>
    </w:p>
    <w:p>
      <w:pPr>
        <w:widowControl/>
        <w:numPr>
          <w:ilvl w:val="0"/>
          <w:numId w:val="3"/>
        </w:numPr>
        <w:jc w:val="left"/>
        <w:rPr>
          <w:rFonts w:ascii="Times New Roman" w:hAnsi="Times New Roman" w:eastAsia="宋体" w:cs="Times New Roman"/>
          <w:color w:val="000000" w:themeColor="text1"/>
          <w:kern w:val="0"/>
          <w:sz w:val="24"/>
          <w14:textFill>
            <w14:solidFill>
              <w14:schemeClr w14:val="tx1"/>
            </w14:solidFill>
          </w14:textFill>
        </w:rPr>
      </w:pPr>
      <w:r>
        <w:rPr>
          <w:rFonts w:ascii="Times New Roman" w:hAnsi="Times New Roman" w:eastAsia="宋体" w:cs="Times New Roman"/>
          <w:color w:val="000000" w:themeColor="text1"/>
          <w:kern w:val="0"/>
          <w:sz w:val="24"/>
          <w14:textFill>
            <w14:solidFill>
              <w14:schemeClr w14:val="tx1"/>
            </w14:solidFill>
          </w14:textFill>
        </w:rPr>
        <w:t>The result of 202</w:t>
      </w:r>
      <w:r>
        <w:rPr>
          <w:rFonts w:hint="eastAsia" w:ascii="Times New Roman" w:hAnsi="Times New Roman" w:eastAsia="宋体" w:cs="Times New Roman"/>
          <w:color w:val="000000" w:themeColor="text1"/>
          <w:kern w:val="0"/>
          <w:sz w:val="24"/>
          <w14:textFill>
            <w14:solidFill>
              <w14:schemeClr w14:val="tx1"/>
            </w14:solidFill>
          </w14:textFill>
        </w:rPr>
        <w:t>2</w:t>
      </w:r>
      <w:r>
        <w:rPr>
          <w:rFonts w:ascii="Times New Roman" w:hAnsi="Times New Roman" w:eastAsia="宋体" w:cs="Times New Roman"/>
          <w:color w:val="000000" w:themeColor="text1"/>
          <w:kern w:val="0"/>
          <w:sz w:val="24"/>
          <w14:textFill>
            <w14:solidFill>
              <w14:schemeClr w14:val="tx1"/>
            </w14:solidFill>
          </w14:textFill>
        </w:rPr>
        <w:t xml:space="preserve"> Chinese Government Scholarship-Sino-U.S. Students Program will be announced on the website of International Education School (http://ies.zuel.edu.cn/main.htm). The official </w:t>
      </w:r>
      <w:r>
        <w:rPr>
          <w:rFonts w:hint="eastAsia" w:ascii="Times New Roman" w:hAnsi="Times New Roman" w:eastAsia="宋体" w:cs="Times New Roman"/>
          <w:color w:val="000000" w:themeColor="text1"/>
          <w:kern w:val="0"/>
          <w:sz w:val="24"/>
          <w14:textFill>
            <w14:solidFill>
              <w14:schemeClr w14:val="tx1"/>
            </w14:solidFill>
          </w14:textFill>
        </w:rPr>
        <w:t>w</w:t>
      </w:r>
      <w:r>
        <w:rPr>
          <w:rFonts w:ascii="Times New Roman" w:hAnsi="Times New Roman" w:eastAsia="宋体" w:cs="Times New Roman"/>
          <w:color w:val="000000" w:themeColor="text1"/>
          <w:kern w:val="0"/>
          <w:sz w:val="24"/>
          <w14:textFill>
            <w14:solidFill>
              <w14:schemeClr w14:val="tx1"/>
            </w14:solidFill>
          </w14:textFill>
        </w:rPr>
        <w:t xml:space="preserve">echat </w:t>
      </w:r>
      <w:r>
        <w:rPr>
          <w:rFonts w:hint="eastAsia" w:ascii="Times New Roman" w:hAnsi="Times New Roman" w:eastAsia="宋体" w:cs="Times New Roman"/>
          <w:color w:val="000000" w:themeColor="text1"/>
          <w:kern w:val="0"/>
          <w:sz w:val="24"/>
          <w14:textFill>
            <w14:solidFill>
              <w14:schemeClr w14:val="tx1"/>
            </w14:solidFill>
          </w14:textFill>
        </w:rPr>
        <w:t xml:space="preserve">account </w:t>
      </w:r>
      <w:r>
        <w:rPr>
          <w:rFonts w:ascii="Times New Roman" w:hAnsi="Times New Roman" w:eastAsia="宋体" w:cs="Times New Roman"/>
          <w:color w:val="000000" w:themeColor="text1"/>
          <w:kern w:val="0"/>
          <w:sz w:val="24"/>
          <w14:textFill>
            <w14:solidFill>
              <w14:schemeClr w14:val="tx1"/>
            </w14:solidFill>
          </w14:textFill>
        </w:rPr>
        <w:t xml:space="preserve">will also release the results. Please keep following the updates of the website and </w:t>
      </w:r>
      <w:r>
        <w:rPr>
          <w:rFonts w:hint="eastAsia" w:ascii="Times New Roman" w:hAnsi="Times New Roman" w:eastAsia="宋体" w:cs="Times New Roman"/>
          <w:color w:val="000000" w:themeColor="text1"/>
          <w:kern w:val="0"/>
          <w:sz w:val="24"/>
          <w14:textFill>
            <w14:solidFill>
              <w14:schemeClr w14:val="tx1"/>
            </w14:solidFill>
          </w14:textFill>
        </w:rPr>
        <w:t>w</w:t>
      </w:r>
      <w:r>
        <w:rPr>
          <w:rFonts w:ascii="Times New Roman" w:hAnsi="Times New Roman" w:eastAsia="宋体" w:cs="Times New Roman"/>
          <w:color w:val="000000" w:themeColor="text1"/>
          <w:kern w:val="0"/>
          <w:sz w:val="24"/>
          <w14:textFill>
            <w14:solidFill>
              <w14:schemeClr w14:val="tx1"/>
            </w14:solidFill>
          </w14:textFill>
        </w:rPr>
        <w:t>echat account as well</w:t>
      </w:r>
      <w:r>
        <w:rPr>
          <w:rFonts w:hint="eastAsia" w:ascii="Times New Roman" w:hAnsi="Times New Roman" w:eastAsia="宋体" w:cs="Times New Roman"/>
          <w:color w:val="000000" w:themeColor="text1"/>
          <w:kern w:val="0"/>
          <w:sz w:val="24"/>
          <w14:textFill>
            <w14:solidFill>
              <w14:schemeClr w14:val="tx1"/>
            </w14:solidFill>
          </w14:textFill>
        </w:rPr>
        <w:t>;</w:t>
      </w:r>
    </w:p>
    <w:p>
      <w:pPr>
        <w:widowControl/>
        <w:jc w:val="left"/>
        <w:rPr>
          <w:rFonts w:ascii="Times New Roman" w:hAnsi="Times New Roman" w:eastAsia="宋体" w:cs="Times New Roman"/>
          <w:color w:val="000000" w:themeColor="text1"/>
          <w:kern w:val="0"/>
          <w:sz w:val="24"/>
          <w14:textFill>
            <w14:solidFill>
              <w14:schemeClr w14:val="tx1"/>
            </w14:solidFill>
          </w14:textFill>
        </w:rPr>
      </w:pPr>
    </w:p>
    <w:p>
      <w:pPr>
        <w:widowControl/>
        <w:numPr>
          <w:ilvl w:val="0"/>
          <w:numId w:val="3"/>
        </w:numPr>
        <w:jc w:val="left"/>
        <w:rPr>
          <w:rFonts w:ascii="Times New Roman" w:hAnsi="Times New Roman" w:eastAsia="宋体" w:cs="Times New Roman"/>
          <w:color w:val="000000" w:themeColor="text1"/>
          <w:kern w:val="0"/>
          <w:sz w:val="24"/>
          <w14:textFill>
            <w14:solidFill>
              <w14:schemeClr w14:val="tx1"/>
            </w14:solidFill>
          </w14:textFill>
        </w:rPr>
      </w:pPr>
      <w:r>
        <w:rPr>
          <w:rFonts w:ascii="Times New Roman" w:hAnsi="Times New Roman" w:eastAsia="宋体" w:cs="Times New Roman"/>
          <w:color w:val="000000" w:themeColor="text1"/>
          <w:sz w:val="24"/>
          <w:shd w:val="clear" w:color="auto" w:fill="FFFFFF"/>
          <w14:textFill>
            <w14:solidFill>
              <w14:schemeClr w14:val="tx1"/>
            </w14:solidFill>
          </w14:textFill>
        </w:rPr>
        <w:t>Scholarship recipients</w:t>
      </w:r>
      <w:r>
        <w:rPr>
          <w:rFonts w:hint="eastAsia" w:ascii="Times New Roman" w:hAnsi="Times New Roman" w:eastAsia="宋体" w:cs="Times New Roman"/>
          <w:color w:val="000000" w:themeColor="text1"/>
          <w:kern w:val="0"/>
          <w:sz w:val="24"/>
          <w14:textFill>
            <w14:solidFill>
              <w14:schemeClr w14:val="tx1"/>
            </w14:solidFill>
          </w14:textFill>
        </w:rPr>
        <w:t xml:space="preserve"> </w:t>
      </w:r>
      <w:r>
        <w:rPr>
          <w:rFonts w:ascii="Times New Roman" w:hAnsi="Times New Roman" w:eastAsia="宋体" w:cs="Times New Roman"/>
          <w:color w:val="000000" w:themeColor="text1"/>
          <w:kern w:val="0"/>
          <w:sz w:val="24"/>
          <w14:textFill>
            <w14:solidFill>
              <w14:schemeClr w14:val="tx1"/>
            </w14:solidFill>
          </w14:textFill>
        </w:rPr>
        <w:t>should go</w:t>
      </w:r>
      <w:r>
        <w:rPr>
          <w:rFonts w:hint="eastAsia" w:ascii="Times New Roman" w:hAnsi="Times New Roman" w:eastAsia="宋体" w:cs="Times New Roman"/>
          <w:color w:val="000000" w:themeColor="text1"/>
          <w:kern w:val="0"/>
          <w:sz w:val="24"/>
          <w14:textFill>
            <w14:solidFill>
              <w14:schemeClr w14:val="tx1"/>
            </w14:solidFill>
          </w14:textFill>
        </w:rPr>
        <w:t xml:space="preserve"> through the</w:t>
      </w:r>
      <w:r>
        <w:rPr>
          <w:rFonts w:ascii="Times New Roman" w:hAnsi="Times New Roman" w:eastAsia="宋体" w:cs="Times New Roman"/>
          <w:color w:val="000000" w:themeColor="text1"/>
          <w:kern w:val="0"/>
          <w:sz w:val="24"/>
          <w14:textFill>
            <w14:solidFill>
              <w14:schemeClr w14:val="tx1"/>
            </w14:solidFill>
          </w14:textFill>
        </w:rPr>
        <w:t xml:space="preserve"> regist</w:t>
      </w:r>
      <w:r>
        <w:rPr>
          <w:rFonts w:hint="eastAsia" w:ascii="Times New Roman" w:hAnsi="Times New Roman" w:eastAsia="宋体" w:cs="Times New Roman"/>
          <w:color w:val="000000" w:themeColor="text1"/>
          <w:kern w:val="0"/>
          <w:sz w:val="24"/>
          <w14:textFill>
            <w14:solidFill>
              <w14:schemeClr w14:val="tx1"/>
            </w14:solidFill>
          </w14:textFill>
        </w:rPr>
        <w:t>ration procedures</w:t>
      </w:r>
      <w:r>
        <w:rPr>
          <w:rFonts w:ascii="Times New Roman" w:hAnsi="Times New Roman" w:eastAsia="宋体" w:cs="Times New Roman"/>
          <w:color w:val="000000" w:themeColor="text1"/>
          <w:kern w:val="0"/>
          <w:sz w:val="24"/>
          <w14:textFill>
            <w14:solidFill>
              <w14:schemeClr w14:val="tx1"/>
            </w14:solidFill>
          </w14:textFill>
        </w:rPr>
        <w:t xml:space="preserve"> on the date stipulated by the university. Those who fail to register after the deadline without approval will be regarded as giving up their student status automatically, and their scholarship qualification will be automatically canceled and recorded in the admissions integrity record</w:t>
      </w:r>
      <w:r>
        <w:rPr>
          <w:rFonts w:hint="eastAsia" w:ascii="Times New Roman" w:hAnsi="Times New Roman" w:eastAsia="宋体" w:cs="Times New Roman"/>
          <w:color w:val="000000" w:themeColor="text1"/>
          <w:kern w:val="0"/>
          <w:sz w:val="24"/>
          <w14:textFill>
            <w14:solidFill>
              <w14:schemeClr w14:val="tx1"/>
            </w14:solidFill>
          </w14:textFill>
        </w:rPr>
        <w:t xml:space="preserve"> of ZUEL;</w:t>
      </w:r>
    </w:p>
    <w:p>
      <w:pPr>
        <w:widowControl/>
        <w:jc w:val="left"/>
        <w:rPr>
          <w:rFonts w:ascii="Times New Roman" w:hAnsi="Times New Roman" w:eastAsia="宋体" w:cs="Times New Roman"/>
          <w:color w:val="000000" w:themeColor="text1"/>
          <w:kern w:val="0"/>
          <w:sz w:val="24"/>
          <w14:textFill>
            <w14:solidFill>
              <w14:schemeClr w14:val="tx1"/>
            </w14:solidFill>
          </w14:textFill>
        </w:rPr>
      </w:pPr>
    </w:p>
    <w:p>
      <w:pPr>
        <w:widowControl/>
        <w:numPr>
          <w:ilvl w:val="0"/>
          <w:numId w:val="3"/>
        </w:numPr>
        <w:jc w:val="left"/>
        <w:rPr>
          <w:rFonts w:ascii="Times New Roman" w:hAnsi="Times New Roman" w:eastAsia="宋体" w:cs="Times New Roman"/>
          <w:color w:val="000000" w:themeColor="text1"/>
          <w:kern w:val="0"/>
          <w:sz w:val="24"/>
          <w14:textFill>
            <w14:solidFill>
              <w14:schemeClr w14:val="tx1"/>
            </w14:solidFill>
          </w14:textFill>
        </w:rPr>
      </w:pPr>
      <w:r>
        <w:rPr>
          <w:rFonts w:ascii="Times New Roman" w:hAnsi="Times New Roman" w:eastAsia="宋体" w:cs="Times New Roman"/>
          <w:color w:val="000000" w:themeColor="text1"/>
          <w:sz w:val="24"/>
          <w:shd w:val="clear" w:color="auto" w:fill="FFFFFF"/>
          <w14:textFill>
            <w14:solidFill>
              <w14:schemeClr w14:val="tx1"/>
            </w14:solidFill>
          </w14:textFill>
        </w:rPr>
        <w:t>Scholarship recipients</w:t>
      </w:r>
      <w:r>
        <w:rPr>
          <w:rFonts w:ascii="Times New Roman" w:hAnsi="Times New Roman" w:eastAsia="宋体" w:cs="Times New Roman"/>
          <w:color w:val="000000" w:themeColor="text1"/>
          <w:kern w:val="0"/>
          <w:sz w:val="24"/>
          <w14:textFill>
            <w14:solidFill>
              <w14:schemeClr w14:val="tx1"/>
            </w14:solidFill>
          </w14:textFill>
        </w:rPr>
        <w:t xml:space="preserve"> MUST participate in annual scholarship evaluation. Scholarship holders who fail to meet the requirements will have their scholarship canceled</w:t>
      </w:r>
      <w:r>
        <w:rPr>
          <w:rFonts w:hint="eastAsia" w:ascii="Times New Roman" w:hAnsi="Times New Roman" w:eastAsia="宋体" w:cs="Times New Roman"/>
          <w:color w:val="000000" w:themeColor="text1"/>
          <w:kern w:val="0"/>
          <w:sz w:val="24"/>
          <w14:textFill>
            <w14:solidFill>
              <w14:schemeClr w14:val="tx1"/>
            </w14:solidFill>
          </w14:textFill>
        </w:rPr>
        <w:t>;</w:t>
      </w:r>
    </w:p>
    <w:p>
      <w:pPr>
        <w:widowControl/>
        <w:jc w:val="left"/>
        <w:rPr>
          <w:rFonts w:ascii="Times New Roman" w:hAnsi="Times New Roman" w:eastAsia="宋体" w:cs="Times New Roman"/>
          <w:color w:val="000000" w:themeColor="text1"/>
          <w:kern w:val="0"/>
          <w:sz w:val="24"/>
          <w14:textFill>
            <w14:solidFill>
              <w14:schemeClr w14:val="tx1"/>
            </w14:solidFill>
          </w14:textFill>
        </w:rPr>
      </w:pPr>
    </w:p>
    <w:p>
      <w:pPr>
        <w:widowControl/>
        <w:jc w:val="left"/>
        <w:rPr>
          <w:rFonts w:ascii="Times New Roman" w:hAnsi="Times New Roman" w:eastAsia="宋体" w:cs="Times New Roman"/>
          <w:color w:val="000000" w:themeColor="text1"/>
          <w:kern w:val="0"/>
          <w:sz w:val="24"/>
          <w14:textFill>
            <w14:solidFill>
              <w14:schemeClr w14:val="tx1"/>
            </w14:solidFill>
          </w14:textFill>
        </w:rPr>
      </w:pPr>
      <w:r>
        <w:rPr>
          <w:rFonts w:ascii="Times New Roman" w:hAnsi="Times New Roman" w:eastAsia="宋体" w:cs="Times New Roman"/>
          <w:b/>
          <w:bCs/>
          <w:color w:val="000000" w:themeColor="text1"/>
          <w:kern w:val="0"/>
          <w:sz w:val="24"/>
          <w14:textFill>
            <w14:solidFill>
              <w14:schemeClr w14:val="tx1"/>
            </w14:solidFill>
          </w14:textFill>
        </w:rPr>
        <w:t>Reminder:</w:t>
      </w:r>
      <w:r>
        <w:rPr>
          <w:rFonts w:ascii="Times New Roman" w:hAnsi="Times New Roman" w:eastAsia="宋体" w:cs="Times New Roman"/>
          <w:color w:val="000000" w:themeColor="text1"/>
          <w:kern w:val="0"/>
          <w:sz w:val="24"/>
          <w14:textFill>
            <w14:solidFill>
              <w14:schemeClr w14:val="tx1"/>
            </w14:solidFill>
          </w14:textFill>
        </w:rPr>
        <w:t xml:space="preserve"> Affected by the global pandemic, if international students cannot </w:t>
      </w:r>
      <w:r>
        <w:rPr>
          <w:rFonts w:hint="eastAsia" w:ascii="Times New Roman" w:hAnsi="Times New Roman" w:eastAsia="宋体" w:cs="Times New Roman"/>
          <w:color w:val="000000" w:themeColor="text1"/>
          <w:kern w:val="0"/>
          <w:sz w:val="24"/>
          <w14:textFill>
            <w14:solidFill>
              <w14:schemeClr w14:val="tx1"/>
            </w14:solidFill>
          </w14:textFill>
        </w:rPr>
        <w:t>arrive</w:t>
      </w:r>
      <w:r>
        <w:rPr>
          <w:rFonts w:ascii="Times New Roman" w:hAnsi="Times New Roman" w:eastAsia="宋体" w:cs="Times New Roman"/>
          <w:color w:val="000000" w:themeColor="text1"/>
          <w:kern w:val="0"/>
          <w:sz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14:textFill>
            <w14:solidFill>
              <w14:schemeClr w14:val="tx1"/>
            </w14:solidFill>
          </w14:textFill>
        </w:rPr>
        <w:t>our university</w:t>
      </w:r>
      <w:r>
        <w:rPr>
          <w:rFonts w:ascii="Times New Roman" w:hAnsi="Times New Roman" w:eastAsia="宋体" w:cs="Times New Roman"/>
          <w:color w:val="000000" w:themeColor="text1"/>
          <w:kern w:val="0"/>
          <w:sz w:val="24"/>
          <w14:textFill>
            <w14:solidFill>
              <w14:schemeClr w14:val="tx1"/>
            </w14:solidFill>
          </w14:textFill>
        </w:rPr>
        <w:t xml:space="preserve"> in the fall semester of 202</w:t>
      </w:r>
      <w:r>
        <w:rPr>
          <w:rFonts w:hint="eastAsia" w:ascii="Times New Roman" w:hAnsi="Times New Roman" w:eastAsia="宋体" w:cs="Times New Roman"/>
          <w:color w:val="000000" w:themeColor="text1"/>
          <w:kern w:val="0"/>
          <w:sz w:val="24"/>
          <w14:textFill>
            <w14:solidFill>
              <w14:schemeClr w14:val="tx1"/>
            </w14:solidFill>
          </w14:textFill>
        </w:rPr>
        <w:t>2</w:t>
      </w:r>
      <w:r>
        <w:rPr>
          <w:rFonts w:ascii="Times New Roman" w:hAnsi="Times New Roman" w:eastAsia="宋体" w:cs="Times New Roman"/>
          <w:color w:val="000000" w:themeColor="text1"/>
          <w:kern w:val="0"/>
          <w:sz w:val="24"/>
          <w14:textFill>
            <w14:solidFill>
              <w14:schemeClr w14:val="tx1"/>
            </w14:solidFill>
          </w14:textFill>
        </w:rPr>
        <w:t xml:space="preserve">, </w:t>
      </w:r>
      <w:r>
        <w:rPr>
          <w:rFonts w:hint="eastAsia" w:ascii="Times New Roman" w:hAnsi="Times New Roman" w:eastAsia="宋体" w:cs="Times New Roman"/>
          <w:color w:val="000000" w:themeColor="text1"/>
          <w:kern w:val="0"/>
          <w:sz w:val="24"/>
          <w14:textFill>
            <w14:solidFill>
              <w14:schemeClr w14:val="tx1"/>
            </w14:solidFill>
          </w14:textFill>
        </w:rPr>
        <w:t>we</w:t>
      </w:r>
      <w:r>
        <w:rPr>
          <w:rFonts w:ascii="Times New Roman" w:hAnsi="Times New Roman" w:eastAsia="宋体" w:cs="Times New Roman"/>
          <w:color w:val="000000" w:themeColor="text1"/>
          <w:kern w:val="0"/>
          <w:sz w:val="24"/>
          <w14:textFill>
            <w14:solidFill>
              <w14:schemeClr w14:val="tx1"/>
            </w14:solidFill>
          </w14:textFill>
        </w:rPr>
        <w:t xml:space="preserve"> will still</w:t>
      </w:r>
      <w:r>
        <w:rPr>
          <w:rFonts w:hint="eastAsia" w:ascii="Times New Roman" w:hAnsi="Times New Roman" w:eastAsia="宋体" w:cs="Times New Roman"/>
          <w:color w:val="000000" w:themeColor="text1"/>
          <w:kern w:val="0"/>
          <w:sz w:val="24"/>
          <w14:textFill>
            <w14:solidFill>
              <w14:schemeClr w14:val="tx1"/>
            </w14:solidFill>
          </w14:textFill>
        </w:rPr>
        <w:t xml:space="preserve"> offer</w:t>
      </w:r>
      <w:r>
        <w:rPr>
          <w:rFonts w:ascii="Times New Roman" w:hAnsi="Times New Roman" w:eastAsia="宋体" w:cs="Times New Roman"/>
          <w:color w:val="000000" w:themeColor="text1"/>
          <w:kern w:val="0"/>
          <w:sz w:val="24"/>
          <w14:textFill>
            <w14:solidFill>
              <w14:schemeClr w14:val="tx1"/>
            </w14:solidFill>
          </w14:textFill>
        </w:rPr>
        <w:t xml:space="preserve"> online teaching, and the </w:t>
      </w:r>
      <w:r>
        <w:rPr>
          <w:rFonts w:hint="eastAsia" w:ascii="Times New Roman" w:hAnsi="Times New Roman" w:eastAsia="宋体" w:cs="Times New Roman"/>
          <w:color w:val="000000" w:themeColor="text1"/>
          <w:kern w:val="0"/>
          <w:sz w:val="24"/>
          <w14:textFill>
            <w14:solidFill>
              <w14:schemeClr w14:val="tx1"/>
            </w14:solidFill>
          </w14:textFill>
        </w:rPr>
        <w:t>timetable</w:t>
      </w:r>
      <w:r>
        <w:rPr>
          <w:rFonts w:ascii="Times New Roman" w:hAnsi="Times New Roman" w:eastAsia="宋体" w:cs="Times New Roman"/>
          <w:color w:val="000000" w:themeColor="text1"/>
          <w:kern w:val="0"/>
          <w:sz w:val="24"/>
          <w14:textFill>
            <w14:solidFill>
              <w14:schemeClr w14:val="tx1"/>
            </w14:solidFill>
          </w14:textFill>
        </w:rPr>
        <w:t xml:space="preserve"> will be arranged </w:t>
      </w:r>
      <w:r>
        <w:rPr>
          <w:rFonts w:hint="eastAsia" w:ascii="Times New Roman" w:hAnsi="Times New Roman" w:eastAsia="宋体" w:cs="Times New Roman"/>
          <w:color w:val="000000" w:themeColor="text1"/>
          <w:kern w:val="0"/>
          <w:sz w:val="24"/>
          <w14:textFill>
            <w14:solidFill>
              <w14:schemeClr w14:val="tx1"/>
            </w14:solidFill>
          </w14:textFill>
        </w:rPr>
        <w:t>in</w:t>
      </w:r>
      <w:r>
        <w:rPr>
          <w:rFonts w:ascii="Times New Roman" w:hAnsi="Times New Roman" w:eastAsia="宋体" w:cs="Times New Roman"/>
          <w:color w:val="000000" w:themeColor="text1"/>
          <w:kern w:val="0"/>
          <w:sz w:val="24"/>
          <w14:textFill>
            <w14:solidFill>
              <w14:schemeClr w14:val="tx1"/>
            </w14:solidFill>
          </w14:textFill>
        </w:rPr>
        <w:t xml:space="preserve"> Beijing time. Applicants </w:t>
      </w:r>
      <w:r>
        <w:rPr>
          <w:rFonts w:hint="eastAsia" w:ascii="Times New Roman" w:hAnsi="Times New Roman" w:eastAsia="宋体" w:cs="Times New Roman"/>
          <w:color w:val="000000" w:themeColor="text1"/>
          <w:kern w:val="0"/>
          <w:sz w:val="24"/>
          <w14:textFill>
            <w14:solidFill>
              <w14:schemeClr w14:val="tx1"/>
            </w14:solidFill>
          </w14:textFill>
        </w:rPr>
        <w:t>should</w:t>
      </w:r>
      <w:r>
        <w:rPr>
          <w:rFonts w:ascii="Times New Roman" w:hAnsi="Times New Roman" w:eastAsia="宋体" w:cs="Times New Roman"/>
          <w:color w:val="000000" w:themeColor="text1"/>
          <w:kern w:val="0"/>
          <w:sz w:val="24"/>
          <w14:textFill>
            <w14:solidFill>
              <w14:schemeClr w14:val="tx1"/>
            </w14:solidFill>
          </w14:textFill>
        </w:rPr>
        <w:t xml:space="preserve"> consider </w:t>
      </w:r>
      <w:r>
        <w:rPr>
          <w:rFonts w:hint="eastAsia" w:ascii="Times New Roman" w:hAnsi="Times New Roman" w:eastAsia="宋体" w:cs="Times New Roman"/>
          <w:color w:val="000000" w:themeColor="text1"/>
          <w:kern w:val="0"/>
          <w:sz w:val="24"/>
          <w14:textFill>
            <w14:solidFill>
              <w14:schemeClr w14:val="tx1"/>
            </w14:solidFill>
          </w14:textFill>
        </w:rPr>
        <w:t>it carefully according to this situation before applying</w:t>
      </w:r>
      <w:r>
        <w:rPr>
          <w:rFonts w:ascii="Times New Roman" w:hAnsi="Times New Roman" w:eastAsia="宋体" w:cs="Times New Roman"/>
          <w:color w:val="000000" w:themeColor="text1"/>
          <w:kern w:val="0"/>
          <w:sz w:val="24"/>
          <w14:textFill>
            <w14:solidFill>
              <w14:schemeClr w14:val="tx1"/>
            </w14:solidFill>
          </w14:textFill>
        </w:rPr>
        <w:t>.</w:t>
      </w:r>
    </w:p>
    <w:p>
      <w:pPr>
        <w:jc w:val="left"/>
        <w:rPr>
          <w:rFonts w:ascii="Times New Roman" w:hAnsi="Times New Roman" w:cs="Times New Roman"/>
          <w:sz w:val="24"/>
        </w:rPr>
      </w:pPr>
      <w:r>
        <w:rPr>
          <w:rFonts w:ascii="Times New Roman" w:hAnsi="Times New Roman" w:cs="Times New Roman"/>
          <w:sz w:val="24"/>
        </w:rPr>
        <w:br w:type="textWrapping"/>
      </w:r>
      <w:r>
        <w:rPr>
          <w:rFonts w:ascii="Times New Roman" w:hAnsi="Times New Roman" w:eastAsia="宋体" w:cs="Times New Roman"/>
          <w:b/>
          <w:bCs/>
          <w:kern w:val="0"/>
          <w:sz w:val="24"/>
        </w:rPr>
        <w:fldChar w:fldCharType="begin"/>
      </w:r>
      <w:r>
        <w:rPr>
          <w:rFonts w:ascii="Times New Roman" w:hAnsi="Times New Roman" w:eastAsia="宋体" w:cs="Times New Roman"/>
          <w:b/>
          <w:bCs/>
          <w:kern w:val="0"/>
          <w:sz w:val="24"/>
        </w:rPr>
        <w:instrText xml:space="preserve"> = 9 \* ROMAN \* MERGEFORMAT </w:instrText>
      </w:r>
      <w:r>
        <w:rPr>
          <w:rFonts w:ascii="Times New Roman" w:hAnsi="Times New Roman" w:eastAsia="宋体" w:cs="Times New Roman"/>
          <w:b/>
          <w:bCs/>
          <w:kern w:val="0"/>
          <w:sz w:val="24"/>
        </w:rPr>
        <w:fldChar w:fldCharType="separate"/>
      </w:r>
      <w:r>
        <w:rPr>
          <w:rFonts w:ascii="Times New Roman" w:hAnsi="Times New Roman" w:cs="Times New Roman"/>
          <w:b/>
          <w:bCs/>
          <w:sz w:val="24"/>
        </w:rPr>
        <w:t>X</w:t>
      </w:r>
      <w:r>
        <w:rPr>
          <w:rFonts w:ascii="Times New Roman" w:hAnsi="Times New Roman" w:eastAsia="宋体" w:cs="Times New Roman"/>
          <w:b/>
          <w:bCs/>
          <w:kern w:val="0"/>
          <w:sz w:val="24"/>
        </w:rPr>
        <w:fldChar w:fldCharType="end"/>
      </w:r>
      <w:r>
        <w:rPr>
          <w:rFonts w:ascii="Times New Roman" w:hAnsi="Times New Roman" w:eastAsia="宋体" w:cs="Times New Roman"/>
          <w:b/>
          <w:bCs/>
          <w:kern w:val="0"/>
          <w:sz w:val="24"/>
        </w:rPr>
        <w:t>.</w:t>
      </w:r>
      <w:r>
        <w:rPr>
          <w:rFonts w:ascii="Times New Roman" w:hAnsi="Times New Roman" w:cs="Times New Roman"/>
          <w:b/>
          <w:bCs/>
          <w:color w:val="000000" w:themeColor="text1"/>
          <w:sz w:val="24"/>
          <w14:textFill>
            <w14:solidFill>
              <w14:schemeClr w14:val="tx1"/>
            </w14:solidFill>
          </w14:textFill>
        </w:rPr>
        <w:t> </w:t>
      </w:r>
      <w:r>
        <w:rPr>
          <w:rFonts w:ascii="Times New Roman" w:hAnsi="Times New Roman" w:cs="Times New Roman"/>
          <w:b/>
          <w:bCs/>
          <w:sz w:val="24"/>
          <w:u w:val="single"/>
        </w:rPr>
        <w:t>Contact Information</w:t>
      </w:r>
      <w:r>
        <w:rPr>
          <w:rFonts w:ascii="Times New Roman" w:hAnsi="Times New Roman" w:cs="Times New Roman"/>
          <w:sz w:val="24"/>
        </w:rPr>
        <w:br w:type="textWrapping"/>
      </w:r>
      <w:r>
        <w:rPr>
          <w:rFonts w:ascii="Times New Roman" w:hAnsi="Times New Roman" w:cs="Times New Roman"/>
          <w:sz w:val="24"/>
        </w:rPr>
        <w:t>Address: International Education School, Zhongnan University of Economics and Law 182# Nanhu Avenue, East Lake High-tech Development Zone, Wuhan, Hubei Province P.R.China, 430073</w:t>
      </w:r>
    </w:p>
    <w:p>
      <w:pPr>
        <w:jc w:val="left"/>
        <w:rPr>
          <w:rFonts w:ascii="Times New Roman" w:hAnsi="Times New Roman" w:cs="Times New Roman"/>
          <w:sz w:val="24"/>
        </w:rPr>
      </w:pPr>
      <w:r>
        <w:rPr>
          <w:rFonts w:ascii="Times New Roman" w:hAnsi="Times New Roman" w:cs="Times New Roman"/>
          <w:sz w:val="24"/>
        </w:rPr>
        <w:t>Contact person: Ms. Zhu</w:t>
      </w:r>
    </w:p>
    <w:p>
      <w:pPr>
        <w:jc w:val="left"/>
        <w:rPr>
          <w:rFonts w:ascii="Times New Roman" w:hAnsi="Times New Roman" w:cs="Times New Roman"/>
          <w:sz w:val="24"/>
        </w:rPr>
      </w:pPr>
      <w:r>
        <w:rPr>
          <w:rFonts w:ascii="Times New Roman" w:hAnsi="Times New Roman" w:cs="Times New Roman"/>
          <w:sz w:val="24"/>
        </w:rPr>
        <w:t>Tel: 0086-27-88387760</w:t>
      </w:r>
    </w:p>
    <w:p>
      <w:pPr>
        <w:jc w:val="left"/>
        <w:rPr>
          <w:rFonts w:ascii="Times New Roman" w:hAnsi="Times New Roman" w:cs="Times New Roman"/>
          <w:sz w:val="24"/>
        </w:rPr>
      </w:pPr>
      <w:r>
        <w:rPr>
          <w:rFonts w:ascii="Times New Roman" w:hAnsi="Times New Roman" w:cs="Times New Roman"/>
          <w:sz w:val="24"/>
        </w:rPr>
        <w:t xml:space="preserve">E-mail: </w:t>
      </w:r>
      <w:r>
        <w:fldChar w:fldCharType="begin"/>
      </w:r>
      <w:r>
        <w:instrText xml:space="preserve"> HYPERLINK "mailto:admissions@zuel.edu.cn" </w:instrText>
      </w:r>
      <w:r>
        <w:fldChar w:fldCharType="separate"/>
      </w:r>
      <w:r>
        <w:rPr>
          <w:rFonts w:ascii="Times New Roman" w:hAnsi="Times New Roman" w:cs="Times New Roman"/>
          <w:sz w:val="24"/>
          <w:u w:val="single"/>
        </w:rPr>
        <w:t>admissions@zuel.edu.cn</w:t>
      </w:r>
      <w:r>
        <w:rPr>
          <w:rFonts w:ascii="Times New Roman" w:hAnsi="Times New Roman" w:cs="Times New Roman"/>
          <w:sz w:val="24"/>
          <w:u w:val="single"/>
        </w:rPr>
        <w:fldChar w:fldCharType="end"/>
      </w:r>
      <w:r>
        <w:rPr>
          <w:rFonts w:ascii="Times New Roman" w:hAnsi="Times New Roman" w:cs="Times New Roman"/>
          <w:sz w:val="24"/>
          <w:u w:val="single"/>
        </w:rPr>
        <w:t xml:space="preserve"> </w:t>
      </w:r>
      <w:r>
        <w:rPr>
          <w:rFonts w:ascii="Times New Roman" w:hAnsi="Times New Roman" w:cs="Times New Roman"/>
          <w:sz w:val="24"/>
        </w:rPr>
        <w:t xml:space="preserve"> (Email is recommended as a priority.)</w:t>
      </w:r>
    </w:p>
    <w:p>
      <w:pPr>
        <w:jc w:val="left"/>
        <w:rPr>
          <w:rFonts w:ascii="Times New Roman" w:hAnsi="Times New Roman" w:cs="Times New Roman"/>
          <w:sz w:val="24"/>
        </w:rPr>
      </w:pPr>
      <w:r>
        <w:rPr>
          <w:rFonts w:ascii="Times New Roman" w:hAnsi="Times New Roman" w:cs="Times New Roman"/>
          <w:sz w:val="24"/>
        </w:rPr>
        <w:t xml:space="preserve">Website: </w:t>
      </w:r>
      <w:r>
        <w:fldChar w:fldCharType="begin"/>
      </w:r>
      <w:r>
        <w:instrText xml:space="preserve"> HYPERLINK "http://ies.zuel.edu.cn" </w:instrText>
      </w:r>
      <w:r>
        <w:fldChar w:fldCharType="separate"/>
      </w:r>
      <w:r>
        <w:rPr>
          <w:rFonts w:ascii="Times New Roman" w:hAnsi="Times New Roman" w:cs="Times New Roman"/>
          <w:sz w:val="24"/>
          <w:u w:val="single"/>
        </w:rPr>
        <w:t>http://ies.zuel.edu.cn</w:t>
      </w:r>
      <w:r>
        <w:rPr>
          <w:rFonts w:ascii="Times New Roman" w:hAnsi="Times New Roman" w:cs="Times New Roman"/>
          <w:sz w:val="24"/>
          <w:u w:val="single"/>
        </w:rPr>
        <w:fldChar w:fldCharType="end"/>
      </w:r>
    </w:p>
    <w:p>
      <w:pPr>
        <w:jc w:val="left"/>
        <w:rPr>
          <w:rFonts w:ascii="Times New Roman" w:hAnsi="Times New Roman" w:cs="Times New Roman"/>
          <w:sz w:val="24"/>
        </w:rPr>
      </w:pPr>
    </w:p>
    <w:p>
      <w:pPr>
        <w:jc w:val="right"/>
        <w:rPr>
          <w:rFonts w:hint="eastAsia" w:ascii="Times New Roman" w:hAnsi="Times New Roman" w:cs="Times New Roman"/>
        </w:rPr>
      </w:pPr>
      <w:r>
        <w:rPr>
          <w:rFonts w:ascii="Times New Roman" w:hAnsi="Times New Roman" w:cs="Times New Roman"/>
          <w:sz w:val="24"/>
        </w:rPr>
        <w:t xml:space="preserve">(Update: </w:t>
      </w:r>
      <w:r>
        <w:rPr>
          <w:rFonts w:hint="eastAsia" w:ascii="Times New Roman" w:hAnsi="Times New Roman" w:cs="Times New Roman"/>
          <w:sz w:val="24"/>
          <w:lang w:val="en-US" w:eastAsia="zh-CN"/>
        </w:rPr>
        <w:t>July,</w:t>
      </w:r>
      <w:r>
        <w:rPr>
          <w:rFonts w:ascii="Times New Roman" w:hAnsi="Times New Roman" w:cs="Times New Roman"/>
          <w:sz w:val="24"/>
        </w:rPr>
        <w:t xml:space="preserve"> 202</w:t>
      </w:r>
      <w:r>
        <w:rPr>
          <w:rFonts w:hint="eastAsia" w:ascii="Times New Roman" w:hAnsi="Times New Roman" w:cs="Times New Roman"/>
          <w:sz w:val="24"/>
          <w:lang w:val="en-US" w:eastAsia="zh-CN"/>
        </w:rPr>
        <w:t>2</w:t>
      </w:r>
      <w:r>
        <w:rPr>
          <w:rFonts w:ascii="Times New Roman" w:hAnsi="Times New Roman" w:cs="Times New Roman"/>
          <w:sz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0A9839"/>
    <w:multiLevelType w:val="singleLevel"/>
    <w:tmpl w:val="C40A9839"/>
    <w:lvl w:ilvl="0" w:tentative="0">
      <w:start w:val="1"/>
      <w:numFmt w:val="decimal"/>
      <w:suff w:val="space"/>
      <w:lvlText w:val="%1."/>
      <w:lvlJc w:val="left"/>
    </w:lvl>
  </w:abstractNum>
  <w:abstractNum w:abstractNumId="1">
    <w:nsid w:val="EC04D0D9"/>
    <w:multiLevelType w:val="singleLevel"/>
    <w:tmpl w:val="EC04D0D9"/>
    <w:lvl w:ilvl="0" w:tentative="0">
      <w:start w:val="1"/>
      <w:numFmt w:val="decimal"/>
      <w:suff w:val="space"/>
      <w:lvlText w:val="%1."/>
      <w:lvlJc w:val="left"/>
    </w:lvl>
  </w:abstractNum>
  <w:abstractNum w:abstractNumId="2">
    <w:nsid w:val="10ADC899"/>
    <w:multiLevelType w:val="singleLevel"/>
    <w:tmpl w:val="10ADC899"/>
    <w:lvl w:ilvl="0" w:tentative="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0MTlkYmQ0OWI1YjRlYjA3M2FkM2FjZWZlYWY0OTUifQ=="/>
  </w:docVars>
  <w:rsids>
    <w:rsidRoot w:val="447858B7"/>
    <w:rsid w:val="009A3FDE"/>
    <w:rsid w:val="00D153F1"/>
    <w:rsid w:val="00F806B3"/>
    <w:rsid w:val="02196F5F"/>
    <w:rsid w:val="108C5246"/>
    <w:rsid w:val="23D400F8"/>
    <w:rsid w:val="29022B67"/>
    <w:rsid w:val="2ED16775"/>
    <w:rsid w:val="3FA32480"/>
    <w:rsid w:val="447858B7"/>
    <w:rsid w:val="47CE7889"/>
    <w:rsid w:val="4A393C01"/>
    <w:rsid w:val="4A5E60E7"/>
    <w:rsid w:val="5BEC79EE"/>
    <w:rsid w:val="60004691"/>
    <w:rsid w:val="61202A3C"/>
    <w:rsid w:val="6D9B58D5"/>
    <w:rsid w:val="70E7713A"/>
    <w:rsid w:val="73516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FollowedHyperlink"/>
    <w:basedOn w:val="6"/>
    <w:qFormat/>
    <w:uiPriority w:val="0"/>
    <w:rPr>
      <w:color w:val="8E8E8E"/>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Variable"/>
    <w:basedOn w:val="6"/>
    <w:qFormat/>
    <w:uiPriority w:val="0"/>
  </w:style>
  <w:style w:type="character" w:styleId="12">
    <w:name w:val="Hyperlink"/>
    <w:basedOn w:val="6"/>
    <w:qFormat/>
    <w:uiPriority w:val="0"/>
    <w:rPr>
      <w:color w:val="0000FF"/>
      <w:u w:val="single"/>
    </w:rPr>
  </w:style>
  <w:style w:type="character" w:styleId="13">
    <w:name w:val="HTML Cite"/>
    <w:basedOn w:val="6"/>
    <w:qFormat/>
    <w:uiPriority w:val="0"/>
  </w:style>
  <w:style w:type="character" w:customStyle="1" w:styleId="14">
    <w:name w:val="hov"/>
    <w:basedOn w:val="6"/>
    <w:qFormat/>
    <w:uiPriority w:val="0"/>
    <w:rPr>
      <w:color w:val="FFFFFF"/>
      <w:sz w:val="24"/>
      <w:szCs w:val="24"/>
      <w:bdr w:val="single" w:color="8C375F" w:sz="6" w:space="0"/>
      <w:shd w:val="clear" w:color="auto" w:fill="8C375F"/>
    </w:rPr>
  </w:style>
  <w:style w:type="character" w:customStyle="1" w:styleId="15">
    <w:name w:val="item-name"/>
    <w:basedOn w:val="6"/>
    <w:qFormat/>
    <w:uiPriority w:val="0"/>
  </w:style>
  <w:style w:type="character" w:customStyle="1" w:styleId="16">
    <w:name w:val="item-name1"/>
    <w:basedOn w:val="6"/>
    <w:qFormat/>
    <w:uiPriority w:val="0"/>
  </w:style>
  <w:style w:type="paragraph" w:customStyle="1" w:styleId="17">
    <w:name w:val="Revision"/>
    <w:hidden/>
    <w:semiHidden/>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1145</Words>
  <Characters>7095</Characters>
  <Lines>60</Lines>
  <Paragraphs>16</Paragraphs>
  <TotalTime>15</TotalTime>
  <ScaleCrop>false</ScaleCrop>
  <LinksUpToDate>false</LinksUpToDate>
  <CharactersWithSpaces>8167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2020-06-04T02:28:00Z</dcterms:created>
  <dc:creator>朱慧茹</dc:creator>
  <cp:lastModifiedBy>朱慧茹</cp:lastModifiedBy>
  <cp:lastPrinted>2020-06-08T06:25:00Z</cp:lastPrinted>
  <dcterms:modified xsi:type="dcterms:W3CDTF">2022-07-07T09:23:42Z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6AEC58CDF25B4D5EBC94B78BF8A6581C</vt:lpwstr>
  </property>
</Properties>
</file>